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09C" w:rsidRPr="00F02D1D" w:rsidRDefault="004B17B9" w:rsidP="00BF309C">
      <w:pPr>
        <w:jc w:val="center"/>
        <w:rPr>
          <w:rFonts w:ascii="Verdana" w:hAnsi="Verdana"/>
          <w:b/>
          <w:bCs/>
          <w:u w:val="single"/>
        </w:rPr>
      </w:pPr>
      <w:r w:rsidRPr="00F02D1D">
        <w:rPr>
          <w:rFonts w:ascii="Verdana" w:hAnsi="Verdana"/>
          <w:b/>
          <w:bCs/>
          <w:u w:val="single"/>
        </w:rPr>
        <w:t>ATOS</w:t>
      </w:r>
      <w:r w:rsidR="00BF309C" w:rsidRPr="00F02D1D">
        <w:rPr>
          <w:rFonts w:ascii="Verdana" w:hAnsi="Verdana"/>
          <w:b/>
          <w:bCs/>
          <w:u w:val="single"/>
        </w:rPr>
        <w:t xml:space="preserve"> - AULA </w:t>
      </w:r>
      <w:r w:rsidR="00C27BE4">
        <w:rPr>
          <w:rFonts w:ascii="Verdana" w:hAnsi="Verdana"/>
          <w:b/>
          <w:bCs/>
          <w:u w:val="single"/>
        </w:rPr>
        <w:t>20</w:t>
      </w:r>
    </w:p>
    <w:p w:rsidR="00513DE2" w:rsidRPr="00513DE2" w:rsidRDefault="00513DE2" w:rsidP="00513DE2">
      <w:pPr>
        <w:pStyle w:val="NormalWeb"/>
        <w:jc w:val="center"/>
        <w:rPr>
          <w:rFonts w:ascii="Verdana" w:hAnsi="Verdana"/>
          <w:b/>
          <w:bCs/>
          <w:color w:val="000000"/>
          <w:sz w:val="27"/>
          <w:szCs w:val="27"/>
        </w:rPr>
      </w:pPr>
      <w:r w:rsidRPr="00513DE2">
        <w:rPr>
          <w:rFonts w:ascii="Verdana" w:hAnsi="Verdana" w:cs="Arial"/>
          <w:b/>
          <w:bCs/>
          <w:color w:val="800000"/>
          <w:sz w:val="36"/>
          <w:szCs w:val="36"/>
        </w:rPr>
        <w:t>A Terceira Viagem Missionária (1)</w:t>
      </w:r>
      <w:r w:rsidRPr="00513DE2">
        <w:rPr>
          <w:rFonts w:ascii="Verdana" w:hAnsi="Verdana" w:cs="Arial"/>
          <w:b/>
          <w:bCs/>
          <w:color w:val="000000"/>
          <w:sz w:val="27"/>
          <w:szCs w:val="27"/>
        </w:rPr>
        <w:br/>
        <w:t>(Atos 18:23 - 19:40)</w:t>
      </w:r>
    </w:p>
    <w:p w:rsidR="00513DE2" w:rsidRPr="00513DE2" w:rsidRDefault="004C208D" w:rsidP="00513DE2">
      <w:pPr>
        <w:rPr>
          <w:rFonts w:ascii="Verdana" w:hAnsi="Verdana"/>
        </w:rPr>
      </w:pPr>
      <w:r w:rsidRPr="004C208D">
        <w:rPr>
          <w:rFonts w:ascii="Verdana" w:hAnsi="Verdana"/>
        </w:rPr>
        <w:pict>
          <v:rect id="_x0000_i1025" style="width:0;height:.75pt" o:hralign="center" o:hrstd="t" o:hrnoshade="t" o:hr="t" fillcolor="black" stroked="f"/>
        </w:pict>
      </w:r>
    </w:p>
    <w:p w:rsidR="00513DE2" w:rsidRPr="00513DE2" w:rsidRDefault="00513DE2" w:rsidP="00513DE2">
      <w:pPr>
        <w:pStyle w:val="NormalWeb"/>
        <w:rPr>
          <w:rFonts w:ascii="Verdana" w:hAnsi="Verdana"/>
          <w:b/>
          <w:bCs/>
          <w:color w:val="000000"/>
          <w:sz w:val="27"/>
          <w:szCs w:val="27"/>
        </w:rPr>
      </w:pPr>
      <w:r w:rsidRPr="00513DE2">
        <w:rPr>
          <w:rFonts w:ascii="Verdana" w:hAnsi="Verdana"/>
          <w:b/>
          <w:bCs/>
          <w:color w:val="000000"/>
          <w:sz w:val="27"/>
          <w:szCs w:val="27"/>
        </w:rPr>
        <w:t>Paulo Vai para Éfeso e Batiza 12 Homens (18:23 - 19:7)</w:t>
      </w:r>
    </w:p>
    <w:p w:rsidR="00513DE2" w:rsidRPr="00513DE2" w:rsidRDefault="00513DE2" w:rsidP="00513DE2">
      <w:pPr>
        <w:pStyle w:val="NormalWeb"/>
        <w:rPr>
          <w:rFonts w:ascii="Verdana" w:hAnsi="Verdana"/>
          <w:color w:val="000000"/>
          <w:sz w:val="27"/>
          <w:szCs w:val="27"/>
        </w:rPr>
      </w:pPr>
      <w:r w:rsidRPr="00513DE2">
        <w:rPr>
          <w:rFonts w:ascii="Verdana" w:hAnsi="Verdana"/>
          <w:color w:val="000000"/>
          <w:sz w:val="27"/>
          <w:szCs w:val="27"/>
        </w:rPr>
        <w:t>Paulo saiu de Antioquia e visitou os discípulos nas regiões da Galácia</w:t>
      </w:r>
      <w:r w:rsidRPr="00513DE2">
        <w:rPr>
          <w:rFonts w:ascii="Verdana" w:hAnsi="Verdana"/>
          <w:color w:val="000000"/>
          <w:sz w:val="20"/>
          <w:szCs w:val="20"/>
          <w:vertAlign w:val="superscript"/>
        </w:rPr>
        <w:t>7</w:t>
      </w:r>
      <w:r w:rsidRPr="00513DE2">
        <w:rPr>
          <w:rFonts w:ascii="Verdana" w:hAnsi="Verdana"/>
          <w:color w:val="000000"/>
          <w:sz w:val="27"/>
          <w:szCs w:val="27"/>
        </w:rPr>
        <w:t> e Frígia (18:23)</w:t>
      </w:r>
      <w:r w:rsidR="002960A0">
        <w:rPr>
          <w:rFonts w:ascii="Verdana" w:hAnsi="Verdana"/>
          <w:color w:val="000000"/>
          <w:sz w:val="27"/>
          <w:szCs w:val="27"/>
        </w:rPr>
        <w:t>.</w:t>
      </w:r>
    </w:p>
    <w:p w:rsidR="00513DE2" w:rsidRPr="00513DE2" w:rsidRDefault="00513DE2" w:rsidP="00513DE2">
      <w:pPr>
        <w:pStyle w:val="NormalWeb"/>
        <w:rPr>
          <w:rFonts w:ascii="Verdana" w:hAnsi="Verdana"/>
          <w:color w:val="000000"/>
          <w:sz w:val="27"/>
          <w:szCs w:val="27"/>
        </w:rPr>
      </w:pPr>
      <w:r w:rsidRPr="00513DE2">
        <w:rPr>
          <w:rFonts w:ascii="Verdana" w:hAnsi="Verdana"/>
          <w:color w:val="000000"/>
          <w:sz w:val="20"/>
          <w:szCs w:val="20"/>
        </w:rPr>
        <w:t>[</w:t>
      </w:r>
      <w:r w:rsidRPr="00513DE2">
        <w:rPr>
          <w:rFonts w:ascii="Verdana" w:hAnsi="Verdana"/>
          <w:color w:val="000000"/>
          <w:sz w:val="20"/>
          <w:szCs w:val="20"/>
          <w:vertAlign w:val="superscript"/>
        </w:rPr>
        <w:t>7 </w:t>
      </w:r>
      <w:r w:rsidRPr="00513DE2">
        <w:rPr>
          <w:rFonts w:ascii="Verdana" w:hAnsi="Verdana"/>
          <w:color w:val="000000"/>
          <w:sz w:val="20"/>
          <w:szCs w:val="20"/>
        </w:rPr>
        <w:t>A data exata da carta aos gálatas é desconhecida. É possível que tenha sido escrita depois da segunda ou no começo da terceira viagem de Paulo (52-54 d.C.).]</w:t>
      </w:r>
    </w:p>
    <w:p w:rsidR="00513DE2" w:rsidRPr="00513DE2" w:rsidRDefault="00513DE2" w:rsidP="00513DE2">
      <w:pPr>
        <w:pStyle w:val="NormalWeb"/>
        <w:rPr>
          <w:rFonts w:ascii="Verdana" w:hAnsi="Verdana"/>
          <w:color w:val="000000"/>
          <w:sz w:val="27"/>
          <w:szCs w:val="27"/>
        </w:rPr>
      </w:pPr>
      <w:r w:rsidRPr="00513DE2">
        <w:rPr>
          <w:rFonts w:ascii="Verdana" w:hAnsi="Verdana"/>
          <w:color w:val="000000"/>
          <w:sz w:val="27"/>
          <w:szCs w:val="27"/>
        </w:rPr>
        <w:t>Apolo pregou sobre Jesus em Éfeso, e Priscila e Áq</w:t>
      </w:r>
      <w:r w:rsidR="00A50428">
        <w:rPr>
          <w:rFonts w:ascii="Verdana" w:hAnsi="Verdana"/>
          <w:color w:val="000000"/>
          <w:sz w:val="27"/>
          <w:szCs w:val="27"/>
        </w:rPr>
        <w:t>u</w:t>
      </w:r>
      <w:r w:rsidRPr="00513DE2">
        <w:rPr>
          <w:rFonts w:ascii="Verdana" w:hAnsi="Verdana"/>
          <w:color w:val="000000"/>
          <w:sz w:val="27"/>
          <w:szCs w:val="27"/>
        </w:rPr>
        <w:t>ila corrigiram o ensinamento dele (18:24-28)</w:t>
      </w:r>
      <w:r w:rsidR="002960A0">
        <w:rPr>
          <w:rFonts w:ascii="Verdana" w:hAnsi="Verdana"/>
          <w:color w:val="000000"/>
          <w:sz w:val="27"/>
          <w:szCs w:val="27"/>
        </w:rPr>
        <w:t>.</w:t>
      </w:r>
    </w:p>
    <w:p w:rsidR="00513DE2" w:rsidRPr="00513DE2" w:rsidRDefault="00513DE2" w:rsidP="00513DE2">
      <w:pPr>
        <w:pStyle w:val="NormalWeb"/>
        <w:rPr>
          <w:rFonts w:ascii="Verdana" w:hAnsi="Verdana"/>
          <w:color w:val="000000"/>
          <w:sz w:val="27"/>
          <w:szCs w:val="27"/>
        </w:rPr>
      </w:pPr>
      <w:r w:rsidRPr="00513DE2">
        <w:rPr>
          <w:rFonts w:ascii="Verdana" w:hAnsi="Verdana"/>
          <w:color w:val="000000"/>
          <w:sz w:val="27"/>
          <w:szCs w:val="27"/>
        </w:rPr>
        <w:t>Apolo foi para Corinto, e Paulo, chegando a Éfeso, encontrou alguns discípulos (19:1)</w:t>
      </w:r>
      <w:r w:rsidR="002960A0">
        <w:rPr>
          <w:rFonts w:ascii="Verdana" w:hAnsi="Verdana"/>
          <w:color w:val="000000"/>
          <w:sz w:val="27"/>
          <w:szCs w:val="27"/>
        </w:rPr>
        <w:t>.</w:t>
      </w:r>
    </w:p>
    <w:p w:rsidR="00513DE2" w:rsidRPr="00513DE2" w:rsidRDefault="00513DE2" w:rsidP="00513DE2">
      <w:pPr>
        <w:pStyle w:val="NormalWeb"/>
        <w:rPr>
          <w:rFonts w:ascii="Verdana" w:hAnsi="Verdana"/>
          <w:color w:val="000000"/>
          <w:sz w:val="27"/>
          <w:szCs w:val="27"/>
        </w:rPr>
      </w:pPr>
      <w:r w:rsidRPr="00513DE2">
        <w:rPr>
          <w:rFonts w:ascii="Verdana" w:hAnsi="Verdana"/>
          <w:color w:val="000000"/>
          <w:sz w:val="27"/>
          <w:szCs w:val="27"/>
        </w:rPr>
        <w:t>Paulo descobriu que estes discípulos não tinham ouvido sobre a existência do Espírito Santo, e que tinham sido batizados apenas no batismo de João (19:2-3)</w:t>
      </w:r>
      <w:r w:rsidR="002960A0">
        <w:rPr>
          <w:rFonts w:ascii="Verdana" w:hAnsi="Verdana"/>
          <w:color w:val="000000"/>
          <w:sz w:val="27"/>
          <w:szCs w:val="27"/>
        </w:rPr>
        <w:t>.</w:t>
      </w:r>
    </w:p>
    <w:p w:rsidR="00513DE2" w:rsidRPr="00513DE2" w:rsidRDefault="00513DE2" w:rsidP="00513DE2">
      <w:pPr>
        <w:pStyle w:val="NormalWeb"/>
        <w:rPr>
          <w:rFonts w:ascii="Verdana" w:hAnsi="Verdana"/>
          <w:color w:val="000000"/>
          <w:sz w:val="27"/>
          <w:szCs w:val="27"/>
        </w:rPr>
      </w:pPr>
      <w:r w:rsidRPr="00513DE2">
        <w:rPr>
          <w:rFonts w:ascii="Verdana" w:hAnsi="Verdana"/>
          <w:color w:val="000000"/>
          <w:sz w:val="27"/>
          <w:szCs w:val="27"/>
        </w:rPr>
        <w:t>Ele explicou que Jesus tinha cumprido sua missão, e eles foram batizados em nome de Jesus (19:4-5)</w:t>
      </w:r>
      <w:r w:rsidR="002960A0">
        <w:rPr>
          <w:rFonts w:ascii="Verdana" w:hAnsi="Verdana"/>
          <w:color w:val="000000"/>
          <w:sz w:val="27"/>
          <w:szCs w:val="27"/>
        </w:rPr>
        <w:t>.</w:t>
      </w:r>
    </w:p>
    <w:p w:rsidR="00513DE2" w:rsidRDefault="00513DE2" w:rsidP="00513DE2">
      <w:pPr>
        <w:pStyle w:val="NormalWeb"/>
        <w:rPr>
          <w:rFonts w:ascii="Verdana" w:hAnsi="Verdana"/>
          <w:color w:val="000000"/>
          <w:sz w:val="27"/>
          <w:szCs w:val="27"/>
        </w:rPr>
      </w:pPr>
      <w:r w:rsidRPr="00513DE2">
        <w:rPr>
          <w:rFonts w:ascii="Verdana" w:hAnsi="Verdana"/>
          <w:color w:val="000000"/>
          <w:sz w:val="27"/>
          <w:szCs w:val="27"/>
        </w:rPr>
        <w:t>Estes 12 homens receberam dons miraculosos pela imposição das mãos de Paulo (19:6-7)</w:t>
      </w:r>
      <w:r w:rsidR="002960A0">
        <w:rPr>
          <w:rFonts w:ascii="Verdana" w:hAnsi="Verdana"/>
          <w:color w:val="000000"/>
          <w:sz w:val="27"/>
          <w:szCs w:val="27"/>
        </w:rPr>
        <w:t>.</w:t>
      </w:r>
    </w:p>
    <w:p w:rsidR="001265E5" w:rsidRPr="00513DE2" w:rsidRDefault="001265E5" w:rsidP="00513DE2">
      <w:pPr>
        <w:pStyle w:val="NormalWeb"/>
        <w:rPr>
          <w:rFonts w:ascii="Verdana" w:hAnsi="Verdana"/>
          <w:color w:val="000000"/>
          <w:sz w:val="27"/>
          <w:szCs w:val="27"/>
        </w:rPr>
      </w:pPr>
    </w:p>
    <w:p w:rsidR="00513DE2" w:rsidRPr="00513DE2" w:rsidRDefault="004C208D" w:rsidP="00513DE2">
      <w:pPr>
        <w:rPr>
          <w:rFonts w:ascii="Verdana" w:hAnsi="Verdana"/>
          <w:color w:val="000000"/>
        </w:rPr>
      </w:pPr>
      <w:r w:rsidRPr="004C208D">
        <w:rPr>
          <w:rFonts w:ascii="Verdana" w:hAnsi="Verdana"/>
          <w:color w:val="000000"/>
        </w:rPr>
        <w:pict>
          <v:rect id="_x0000_i1026" style="width:0;height:1.5pt" o:hralign="center" o:hrstd="t" o:hr="t" fillcolor="#a0a0a0" stroked="f"/>
        </w:pict>
      </w:r>
    </w:p>
    <w:p w:rsidR="00513DE2" w:rsidRPr="00513DE2" w:rsidRDefault="00513DE2" w:rsidP="00513DE2">
      <w:pPr>
        <w:pStyle w:val="NormalWeb"/>
        <w:rPr>
          <w:rFonts w:ascii="Verdana" w:hAnsi="Verdana"/>
          <w:color w:val="000000"/>
          <w:sz w:val="27"/>
          <w:szCs w:val="27"/>
        </w:rPr>
      </w:pPr>
      <w:r w:rsidRPr="00513DE2">
        <w:rPr>
          <w:rFonts w:ascii="Verdana" w:hAnsi="Verdana"/>
          <w:b/>
          <w:bCs/>
          <w:color w:val="000000"/>
          <w:sz w:val="27"/>
          <w:szCs w:val="27"/>
        </w:rPr>
        <w:t>Paulo Fica em Éfeso por mais de Dois Anos (19:8-20)</w:t>
      </w:r>
    </w:p>
    <w:p w:rsidR="00513DE2" w:rsidRPr="00513DE2" w:rsidRDefault="00513DE2" w:rsidP="00513DE2">
      <w:pPr>
        <w:pStyle w:val="NormalWeb"/>
        <w:rPr>
          <w:rFonts w:ascii="Verdana" w:hAnsi="Verdana"/>
          <w:color w:val="000000"/>
          <w:sz w:val="27"/>
          <w:szCs w:val="27"/>
        </w:rPr>
      </w:pPr>
      <w:r w:rsidRPr="00513DE2">
        <w:rPr>
          <w:rFonts w:ascii="Verdana" w:hAnsi="Verdana"/>
          <w:color w:val="000000"/>
          <w:sz w:val="27"/>
          <w:szCs w:val="27"/>
        </w:rPr>
        <w:t>Paulo ensinou na sinagoga durante três meses (19:8)</w:t>
      </w:r>
      <w:r w:rsidR="00A50428">
        <w:rPr>
          <w:rFonts w:ascii="Verdana" w:hAnsi="Verdana"/>
          <w:color w:val="000000"/>
          <w:sz w:val="27"/>
          <w:szCs w:val="27"/>
        </w:rPr>
        <w:t>.</w:t>
      </w:r>
    </w:p>
    <w:p w:rsidR="00513DE2" w:rsidRPr="00513DE2" w:rsidRDefault="00513DE2" w:rsidP="00513DE2">
      <w:pPr>
        <w:pStyle w:val="NormalWeb"/>
        <w:rPr>
          <w:rFonts w:ascii="Verdana" w:hAnsi="Verdana"/>
          <w:color w:val="000000"/>
          <w:sz w:val="27"/>
          <w:szCs w:val="27"/>
        </w:rPr>
      </w:pPr>
      <w:r w:rsidRPr="00513DE2">
        <w:rPr>
          <w:rFonts w:ascii="Verdana" w:hAnsi="Verdana"/>
          <w:color w:val="000000"/>
          <w:sz w:val="27"/>
          <w:szCs w:val="27"/>
        </w:rPr>
        <w:t>Por causa da oposição de alguns judeus, ele saiu da sinagoga e continuou seu trabalho na escola de Tirano (19:9-10)</w:t>
      </w:r>
      <w:r w:rsidR="00A50428">
        <w:rPr>
          <w:rFonts w:ascii="Verdana" w:hAnsi="Verdana"/>
          <w:color w:val="000000"/>
          <w:sz w:val="27"/>
          <w:szCs w:val="27"/>
        </w:rPr>
        <w:t>.</w:t>
      </w:r>
    </w:p>
    <w:p w:rsidR="00513DE2" w:rsidRPr="00513DE2" w:rsidRDefault="002960A0" w:rsidP="00513DE2">
      <w:pPr>
        <w:pStyle w:val="NormalWeb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  <w:sz w:val="27"/>
          <w:szCs w:val="27"/>
        </w:rPr>
        <w:lastRenderedPageBreak/>
        <w:t>-</w:t>
      </w:r>
      <w:r w:rsidR="00513DE2" w:rsidRPr="00513DE2">
        <w:rPr>
          <w:rFonts w:ascii="Verdana" w:hAnsi="Verdana"/>
          <w:color w:val="000000"/>
          <w:sz w:val="27"/>
          <w:szCs w:val="27"/>
        </w:rPr>
        <w:t> Ele ensinou na escola de Tirano mais de dois anos</w:t>
      </w:r>
      <w:r w:rsidR="00A50428">
        <w:rPr>
          <w:rFonts w:ascii="Verdana" w:hAnsi="Verdana"/>
          <w:color w:val="000000"/>
          <w:sz w:val="27"/>
          <w:szCs w:val="27"/>
        </w:rPr>
        <w:t>.</w:t>
      </w:r>
    </w:p>
    <w:p w:rsidR="00513DE2" w:rsidRPr="00513DE2" w:rsidRDefault="002960A0" w:rsidP="00513DE2">
      <w:pPr>
        <w:pStyle w:val="NormalWeb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  <w:sz w:val="27"/>
          <w:szCs w:val="27"/>
        </w:rPr>
        <w:t>-</w:t>
      </w:r>
      <w:r w:rsidR="00513DE2" w:rsidRPr="00513DE2">
        <w:rPr>
          <w:rFonts w:ascii="Verdana" w:hAnsi="Verdana"/>
          <w:color w:val="000000"/>
          <w:sz w:val="27"/>
          <w:szCs w:val="27"/>
        </w:rPr>
        <w:t xml:space="preserve"> O resultado foi que todos os habitantes da região ouviram a </w:t>
      </w:r>
      <w:r w:rsidR="00A50428">
        <w:rPr>
          <w:rFonts w:ascii="Verdana" w:hAnsi="Verdana"/>
          <w:color w:val="000000"/>
          <w:sz w:val="27"/>
          <w:szCs w:val="27"/>
        </w:rPr>
        <w:t>P</w:t>
      </w:r>
      <w:r w:rsidR="00513DE2" w:rsidRPr="00513DE2">
        <w:rPr>
          <w:rFonts w:ascii="Verdana" w:hAnsi="Verdana"/>
          <w:color w:val="000000"/>
          <w:sz w:val="27"/>
          <w:szCs w:val="27"/>
        </w:rPr>
        <w:t>alavra</w:t>
      </w:r>
      <w:r w:rsidR="00A50428">
        <w:rPr>
          <w:rFonts w:ascii="Verdana" w:hAnsi="Verdana"/>
          <w:color w:val="000000"/>
          <w:sz w:val="27"/>
          <w:szCs w:val="27"/>
        </w:rPr>
        <w:t>.</w:t>
      </w:r>
    </w:p>
    <w:p w:rsidR="00513DE2" w:rsidRPr="00513DE2" w:rsidRDefault="00513DE2" w:rsidP="00513DE2">
      <w:pPr>
        <w:pStyle w:val="NormalWeb"/>
        <w:rPr>
          <w:rFonts w:ascii="Verdana" w:hAnsi="Verdana"/>
          <w:color w:val="000000"/>
          <w:sz w:val="27"/>
          <w:szCs w:val="27"/>
        </w:rPr>
      </w:pPr>
      <w:r w:rsidRPr="00513DE2">
        <w:rPr>
          <w:rFonts w:ascii="Verdana" w:hAnsi="Verdana"/>
          <w:color w:val="000000"/>
          <w:sz w:val="27"/>
          <w:szCs w:val="27"/>
        </w:rPr>
        <w:t>Deus fez muitos milagres pelas mãos de Paulo (19:11-12)</w:t>
      </w:r>
      <w:r w:rsidR="00A50428">
        <w:rPr>
          <w:rFonts w:ascii="Verdana" w:hAnsi="Verdana"/>
          <w:color w:val="000000"/>
          <w:sz w:val="27"/>
          <w:szCs w:val="27"/>
        </w:rPr>
        <w:t>.</w:t>
      </w:r>
    </w:p>
    <w:p w:rsidR="00513DE2" w:rsidRPr="00513DE2" w:rsidRDefault="00513DE2" w:rsidP="00513DE2">
      <w:pPr>
        <w:pStyle w:val="NormalWeb"/>
        <w:rPr>
          <w:rFonts w:ascii="Verdana" w:hAnsi="Verdana"/>
          <w:color w:val="000000"/>
          <w:sz w:val="27"/>
          <w:szCs w:val="27"/>
        </w:rPr>
      </w:pPr>
      <w:r w:rsidRPr="00513DE2">
        <w:rPr>
          <w:rFonts w:ascii="Verdana" w:hAnsi="Verdana"/>
          <w:color w:val="000000"/>
          <w:sz w:val="27"/>
          <w:szCs w:val="27"/>
        </w:rPr>
        <w:t>Alguns judeus (filhos de Ceva) tentaram usar o nome de Jesus (como palavras mágicas) para expulsar demônios, mas o espírito maligno os atacou. O resultado foi que o povo respeitou ainda mais o nome de Jesus (19:13-17)</w:t>
      </w:r>
      <w:r w:rsidR="00A50428">
        <w:rPr>
          <w:rFonts w:ascii="Verdana" w:hAnsi="Verdana"/>
          <w:color w:val="000000"/>
          <w:sz w:val="27"/>
          <w:szCs w:val="27"/>
        </w:rPr>
        <w:t>.</w:t>
      </w:r>
    </w:p>
    <w:p w:rsidR="00513DE2" w:rsidRPr="00513DE2" w:rsidRDefault="00513DE2" w:rsidP="00513DE2">
      <w:pPr>
        <w:pStyle w:val="NormalWeb"/>
        <w:rPr>
          <w:rFonts w:ascii="Verdana" w:hAnsi="Verdana"/>
          <w:color w:val="000000"/>
          <w:sz w:val="27"/>
          <w:szCs w:val="27"/>
        </w:rPr>
      </w:pPr>
      <w:r w:rsidRPr="00513DE2">
        <w:rPr>
          <w:rFonts w:ascii="Verdana" w:hAnsi="Verdana"/>
          <w:color w:val="000000"/>
          <w:sz w:val="27"/>
          <w:szCs w:val="27"/>
        </w:rPr>
        <w:t>Os efésios mostraram seu arrependimento, queimando seus livros de artes mágicas. Todos estes livros juntos tinham o valor de 50.000 denários</w:t>
      </w:r>
      <w:r w:rsidRPr="00513DE2">
        <w:rPr>
          <w:rFonts w:ascii="Verdana" w:hAnsi="Verdana"/>
          <w:color w:val="000000"/>
          <w:sz w:val="20"/>
          <w:szCs w:val="20"/>
          <w:vertAlign w:val="superscript"/>
        </w:rPr>
        <w:t>8</w:t>
      </w:r>
      <w:r w:rsidRPr="00513DE2">
        <w:rPr>
          <w:rFonts w:ascii="Verdana" w:hAnsi="Verdana"/>
          <w:color w:val="000000"/>
          <w:sz w:val="20"/>
          <w:szCs w:val="20"/>
        </w:rPr>
        <w:t> </w:t>
      </w:r>
      <w:r w:rsidRPr="00513DE2">
        <w:rPr>
          <w:rFonts w:ascii="Verdana" w:hAnsi="Verdana"/>
          <w:color w:val="000000"/>
          <w:sz w:val="27"/>
          <w:szCs w:val="27"/>
        </w:rPr>
        <w:t> (19:18-20)</w:t>
      </w:r>
      <w:r w:rsidR="00A50428">
        <w:rPr>
          <w:rFonts w:ascii="Verdana" w:hAnsi="Verdana"/>
          <w:color w:val="000000"/>
          <w:sz w:val="27"/>
          <w:szCs w:val="27"/>
        </w:rPr>
        <w:t>.</w:t>
      </w:r>
    </w:p>
    <w:p w:rsidR="00513DE2" w:rsidRPr="00513DE2" w:rsidRDefault="00513DE2" w:rsidP="00513DE2">
      <w:pPr>
        <w:pStyle w:val="NormalWeb"/>
        <w:rPr>
          <w:rFonts w:ascii="Verdana" w:hAnsi="Verdana"/>
          <w:color w:val="000000"/>
          <w:sz w:val="27"/>
          <w:szCs w:val="27"/>
        </w:rPr>
      </w:pPr>
      <w:r w:rsidRPr="00513DE2">
        <w:rPr>
          <w:rFonts w:ascii="Verdana" w:hAnsi="Verdana"/>
          <w:color w:val="000000"/>
          <w:sz w:val="20"/>
          <w:szCs w:val="20"/>
        </w:rPr>
        <w:t>[</w:t>
      </w:r>
      <w:r w:rsidRPr="00513DE2">
        <w:rPr>
          <w:rFonts w:ascii="Verdana" w:hAnsi="Verdana"/>
          <w:color w:val="000000"/>
          <w:sz w:val="20"/>
          <w:szCs w:val="20"/>
          <w:vertAlign w:val="superscript"/>
        </w:rPr>
        <w:t>8</w:t>
      </w:r>
      <w:r w:rsidRPr="00513DE2">
        <w:rPr>
          <w:rFonts w:ascii="Verdana" w:hAnsi="Verdana"/>
          <w:color w:val="000000"/>
          <w:sz w:val="20"/>
          <w:szCs w:val="20"/>
        </w:rPr>
        <w:t> 1 denário = o salário de um dia de trabalho (veja Mateus 20:2)]</w:t>
      </w:r>
    </w:p>
    <w:p w:rsidR="00513DE2" w:rsidRPr="00513DE2" w:rsidRDefault="00513DE2" w:rsidP="00513DE2">
      <w:pPr>
        <w:pStyle w:val="NormalWeb"/>
        <w:rPr>
          <w:rFonts w:ascii="Verdana" w:hAnsi="Verdana"/>
          <w:color w:val="000000"/>
          <w:sz w:val="27"/>
          <w:szCs w:val="27"/>
        </w:rPr>
      </w:pPr>
    </w:p>
    <w:p w:rsidR="00513DE2" w:rsidRPr="00513DE2" w:rsidRDefault="004C208D" w:rsidP="00513DE2">
      <w:pPr>
        <w:rPr>
          <w:rFonts w:ascii="Verdana" w:hAnsi="Verdana"/>
          <w:color w:val="000000"/>
        </w:rPr>
      </w:pPr>
      <w:r w:rsidRPr="004C208D">
        <w:rPr>
          <w:rFonts w:ascii="Verdana" w:hAnsi="Verdana"/>
          <w:color w:val="000000"/>
        </w:rPr>
        <w:pict>
          <v:rect id="_x0000_i1027" style="width:0;height:1.5pt" o:hralign="center" o:hrstd="t" o:hr="t" fillcolor="#a0a0a0" stroked="f"/>
        </w:pict>
      </w:r>
    </w:p>
    <w:p w:rsidR="00513DE2" w:rsidRPr="00513DE2" w:rsidRDefault="00513DE2" w:rsidP="00513DE2">
      <w:pPr>
        <w:pStyle w:val="NormalWeb"/>
        <w:rPr>
          <w:rFonts w:ascii="Verdana" w:hAnsi="Verdana"/>
          <w:b/>
          <w:bCs/>
          <w:color w:val="000000"/>
          <w:sz w:val="27"/>
          <w:szCs w:val="27"/>
        </w:rPr>
      </w:pPr>
      <w:r w:rsidRPr="00513DE2">
        <w:rPr>
          <w:rFonts w:ascii="Verdana" w:hAnsi="Verdana"/>
          <w:b/>
          <w:bCs/>
          <w:color w:val="000000"/>
          <w:sz w:val="27"/>
          <w:szCs w:val="27"/>
        </w:rPr>
        <w:t>Os Adoradores de Diana Perseguem Paulo (19:21-40)</w:t>
      </w:r>
    </w:p>
    <w:p w:rsidR="00513DE2" w:rsidRPr="00513DE2" w:rsidRDefault="00513DE2" w:rsidP="00513DE2">
      <w:pPr>
        <w:pStyle w:val="NormalWeb"/>
        <w:rPr>
          <w:rFonts w:ascii="Verdana" w:hAnsi="Verdana"/>
          <w:color w:val="000000"/>
          <w:sz w:val="27"/>
          <w:szCs w:val="27"/>
        </w:rPr>
      </w:pPr>
      <w:r w:rsidRPr="00513DE2">
        <w:rPr>
          <w:rFonts w:ascii="Verdana" w:hAnsi="Verdana"/>
          <w:color w:val="000000"/>
          <w:sz w:val="27"/>
          <w:szCs w:val="27"/>
        </w:rPr>
        <w:t>Paulo enviou Timóteo e Erasto a Macedônia, e ele ficou mais tempo em Éfeso</w:t>
      </w:r>
      <w:r w:rsidRPr="00513DE2">
        <w:rPr>
          <w:rFonts w:ascii="Verdana" w:hAnsi="Verdana"/>
          <w:color w:val="000000"/>
          <w:sz w:val="20"/>
          <w:szCs w:val="20"/>
          <w:vertAlign w:val="superscript"/>
        </w:rPr>
        <w:t>9</w:t>
      </w:r>
      <w:r w:rsidRPr="00513DE2">
        <w:rPr>
          <w:rFonts w:ascii="Verdana" w:hAnsi="Verdana"/>
          <w:color w:val="000000"/>
          <w:sz w:val="27"/>
          <w:szCs w:val="27"/>
        </w:rPr>
        <w:t> (19:21-22)</w:t>
      </w:r>
      <w:r w:rsidR="00A50428">
        <w:rPr>
          <w:rFonts w:ascii="Verdana" w:hAnsi="Verdana"/>
          <w:color w:val="000000"/>
          <w:sz w:val="27"/>
          <w:szCs w:val="27"/>
        </w:rPr>
        <w:t>.</w:t>
      </w:r>
    </w:p>
    <w:p w:rsidR="00513DE2" w:rsidRPr="00513DE2" w:rsidRDefault="00513DE2" w:rsidP="00513DE2">
      <w:pPr>
        <w:pStyle w:val="NormalWeb"/>
        <w:rPr>
          <w:rFonts w:ascii="Verdana" w:hAnsi="Verdana"/>
          <w:color w:val="000000"/>
          <w:sz w:val="27"/>
          <w:szCs w:val="27"/>
        </w:rPr>
      </w:pPr>
      <w:r w:rsidRPr="00513DE2">
        <w:rPr>
          <w:rFonts w:ascii="Verdana" w:hAnsi="Verdana"/>
          <w:color w:val="000000"/>
          <w:sz w:val="20"/>
          <w:szCs w:val="20"/>
        </w:rPr>
        <w:t>[</w:t>
      </w:r>
      <w:r w:rsidRPr="00513DE2">
        <w:rPr>
          <w:rFonts w:ascii="Verdana" w:hAnsi="Verdana"/>
          <w:color w:val="000000"/>
          <w:sz w:val="20"/>
          <w:szCs w:val="20"/>
          <w:vertAlign w:val="superscript"/>
        </w:rPr>
        <w:t>9</w:t>
      </w:r>
      <w:r w:rsidRPr="00513DE2">
        <w:rPr>
          <w:rFonts w:ascii="Verdana" w:hAnsi="Verdana"/>
          <w:color w:val="000000"/>
          <w:sz w:val="20"/>
          <w:szCs w:val="20"/>
        </w:rPr>
        <w:t> Os comentários de Paulo em 1 Coríntios 16 (especialmente versículos 3-9) mostram que esta carta foi escrita quando Paulo estava em Éfeso, já planejando sair para Macedônia.]</w:t>
      </w:r>
    </w:p>
    <w:p w:rsidR="00513DE2" w:rsidRPr="00513DE2" w:rsidRDefault="00513DE2" w:rsidP="00513DE2">
      <w:pPr>
        <w:pStyle w:val="NormalWeb"/>
        <w:rPr>
          <w:rFonts w:ascii="Verdana" w:hAnsi="Verdana"/>
          <w:color w:val="000000"/>
          <w:sz w:val="27"/>
          <w:szCs w:val="27"/>
        </w:rPr>
      </w:pPr>
      <w:r w:rsidRPr="00513DE2">
        <w:rPr>
          <w:rFonts w:ascii="Verdana" w:hAnsi="Verdana"/>
          <w:color w:val="000000"/>
          <w:sz w:val="27"/>
          <w:szCs w:val="27"/>
        </w:rPr>
        <w:t>Demétrio, um dos homens que fez imagens de Diana, agitou a multidão, porque a doutrina que Paulo ensinou era contra a idolatria (19:23-28). Observe seus argumentos:</w:t>
      </w:r>
    </w:p>
    <w:p w:rsidR="00513DE2" w:rsidRPr="00513DE2" w:rsidRDefault="002960A0" w:rsidP="00513DE2">
      <w:pPr>
        <w:pStyle w:val="NormalWeb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  <w:sz w:val="27"/>
          <w:szCs w:val="27"/>
        </w:rPr>
        <w:t>-</w:t>
      </w:r>
      <w:r w:rsidR="00513DE2" w:rsidRPr="00513DE2">
        <w:rPr>
          <w:rFonts w:ascii="Verdana" w:hAnsi="Verdana"/>
          <w:color w:val="000000"/>
          <w:sz w:val="27"/>
          <w:szCs w:val="27"/>
        </w:rPr>
        <w:t> Eles corriam o risco de perder dinheiro</w:t>
      </w:r>
    </w:p>
    <w:p w:rsidR="00513DE2" w:rsidRPr="00513DE2" w:rsidRDefault="002960A0" w:rsidP="00513DE2">
      <w:pPr>
        <w:pStyle w:val="NormalWeb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  <w:sz w:val="27"/>
          <w:szCs w:val="27"/>
        </w:rPr>
        <w:t>-</w:t>
      </w:r>
      <w:r w:rsidR="00513DE2" w:rsidRPr="00513DE2">
        <w:rPr>
          <w:rFonts w:ascii="Verdana" w:hAnsi="Verdana"/>
          <w:color w:val="000000"/>
          <w:sz w:val="27"/>
          <w:szCs w:val="27"/>
        </w:rPr>
        <w:t> A deusa Diana, tradicionalmente adorada pelo povo, poderia cair em desonra</w:t>
      </w:r>
    </w:p>
    <w:p w:rsidR="00513DE2" w:rsidRPr="00513DE2" w:rsidRDefault="00513DE2" w:rsidP="00513DE2">
      <w:pPr>
        <w:pStyle w:val="NormalWeb"/>
        <w:rPr>
          <w:rFonts w:ascii="Verdana" w:hAnsi="Verdana"/>
          <w:color w:val="000000"/>
          <w:sz w:val="27"/>
          <w:szCs w:val="27"/>
        </w:rPr>
      </w:pPr>
      <w:r w:rsidRPr="00513DE2">
        <w:rPr>
          <w:rFonts w:ascii="Verdana" w:hAnsi="Verdana"/>
          <w:color w:val="000000"/>
          <w:sz w:val="27"/>
          <w:szCs w:val="27"/>
        </w:rPr>
        <w:t>A multidão confusa prendeu Gaio e Aristarco, companheiros de Paulo (19:29)</w:t>
      </w:r>
      <w:r w:rsidR="00A50428">
        <w:rPr>
          <w:rFonts w:ascii="Verdana" w:hAnsi="Verdana"/>
          <w:color w:val="000000"/>
          <w:sz w:val="27"/>
          <w:szCs w:val="27"/>
        </w:rPr>
        <w:t>.</w:t>
      </w:r>
    </w:p>
    <w:p w:rsidR="00513DE2" w:rsidRPr="00513DE2" w:rsidRDefault="00513DE2" w:rsidP="00513DE2">
      <w:pPr>
        <w:pStyle w:val="NormalWeb"/>
        <w:rPr>
          <w:rFonts w:ascii="Verdana" w:hAnsi="Verdana"/>
          <w:color w:val="000000"/>
          <w:sz w:val="27"/>
          <w:szCs w:val="27"/>
        </w:rPr>
      </w:pPr>
      <w:r w:rsidRPr="00513DE2">
        <w:rPr>
          <w:rFonts w:ascii="Verdana" w:hAnsi="Verdana"/>
          <w:color w:val="000000"/>
          <w:sz w:val="27"/>
          <w:szCs w:val="27"/>
        </w:rPr>
        <w:lastRenderedPageBreak/>
        <w:t>Os discípulos não permitiram que Paulo falasse, reconhecendo o perigo no meio da confusão (19:30-32)</w:t>
      </w:r>
      <w:r w:rsidR="00A50428">
        <w:rPr>
          <w:rFonts w:ascii="Verdana" w:hAnsi="Verdana"/>
          <w:color w:val="000000"/>
          <w:sz w:val="27"/>
          <w:szCs w:val="27"/>
        </w:rPr>
        <w:t>.</w:t>
      </w:r>
    </w:p>
    <w:p w:rsidR="00513DE2" w:rsidRPr="00513DE2" w:rsidRDefault="00513DE2" w:rsidP="00513DE2">
      <w:pPr>
        <w:pStyle w:val="NormalWeb"/>
        <w:rPr>
          <w:rFonts w:ascii="Verdana" w:hAnsi="Verdana"/>
          <w:color w:val="000000"/>
          <w:sz w:val="27"/>
          <w:szCs w:val="27"/>
        </w:rPr>
      </w:pPr>
      <w:r w:rsidRPr="00513DE2">
        <w:rPr>
          <w:rFonts w:ascii="Verdana" w:hAnsi="Verdana"/>
          <w:color w:val="000000"/>
          <w:sz w:val="27"/>
          <w:szCs w:val="27"/>
        </w:rPr>
        <w:t>Alexandre, um judeu, tentou falar à multidão, mas o povo não o deixou falar. A multidão gritou durante duas horas: "Grande é a Diana dos efésios" (19:33-34)</w:t>
      </w:r>
      <w:r w:rsidR="00A50428">
        <w:rPr>
          <w:rFonts w:ascii="Verdana" w:hAnsi="Verdana"/>
          <w:color w:val="000000"/>
          <w:sz w:val="27"/>
          <w:szCs w:val="27"/>
        </w:rPr>
        <w:t>.</w:t>
      </w:r>
    </w:p>
    <w:p w:rsidR="00513DE2" w:rsidRPr="00513DE2" w:rsidRDefault="00513DE2" w:rsidP="00513DE2">
      <w:pPr>
        <w:pStyle w:val="NormalWeb"/>
        <w:rPr>
          <w:rFonts w:ascii="Verdana" w:hAnsi="Verdana"/>
          <w:color w:val="000000"/>
          <w:sz w:val="27"/>
          <w:szCs w:val="27"/>
        </w:rPr>
      </w:pPr>
      <w:r w:rsidRPr="00513DE2">
        <w:rPr>
          <w:rFonts w:ascii="Verdana" w:hAnsi="Verdana"/>
          <w:color w:val="000000"/>
          <w:sz w:val="27"/>
          <w:szCs w:val="27"/>
        </w:rPr>
        <w:t>O escrivão da cidade conseguiu acalmar a multidão (19:35-40)</w:t>
      </w:r>
      <w:r w:rsidR="00A50428">
        <w:rPr>
          <w:rFonts w:ascii="Verdana" w:hAnsi="Verdana"/>
          <w:color w:val="000000"/>
          <w:sz w:val="27"/>
          <w:szCs w:val="27"/>
        </w:rPr>
        <w:t>.</w:t>
      </w:r>
    </w:p>
    <w:p w:rsidR="00413671" w:rsidRDefault="00413671" w:rsidP="00F02D1D">
      <w:pPr>
        <w:pStyle w:val="NormalWeb"/>
        <w:jc w:val="center"/>
        <w:rPr>
          <w:rFonts w:ascii="Verdana" w:hAnsi="Verdana"/>
          <w:color w:val="000000"/>
          <w:sz w:val="27"/>
          <w:szCs w:val="27"/>
        </w:rPr>
      </w:pPr>
    </w:p>
    <w:p w:rsidR="00C825B0" w:rsidRDefault="00C825B0" w:rsidP="00F02D1D">
      <w:pPr>
        <w:pStyle w:val="NormalWeb"/>
        <w:jc w:val="center"/>
        <w:rPr>
          <w:rFonts w:ascii="Verdana" w:hAnsi="Verdana"/>
          <w:color w:val="000000"/>
          <w:sz w:val="27"/>
          <w:szCs w:val="27"/>
        </w:rPr>
      </w:pPr>
    </w:p>
    <w:p w:rsidR="00C825B0" w:rsidRDefault="00C825B0" w:rsidP="00F02D1D">
      <w:pPr>
        <w:pStyle w:val="NormalWeb"/>
        <w:jc w:val="center"/>
        <w:rPr>
          <w:rFonts w:ascii="Verdana" w:hAnsi="Verdana"/>
          <w:color w:val="000000"/>
          <w:sz w:val="27"/>
          <w:szCs w:val="27"/>
        </w:rPr>
      </w:pPr>
    </w:p>
    <w:p w:rsidR="00C825B0" w:rsidRDefault="00C825B0" w:rsidP="00F02D1D">
      <w:pPr>
        <w:pStyle w:val="NormalWeb"/>
        <w:jc w:val="center"/>
        <w:rPr>
          <w:rFonts w:ascii="Verdana" w:hAnsi="Verdana"/>
          <w:color w:val="000000"/>
          <w:sz w:val="27"/>
          <w:szCs w:val="27"/>
        </w:rPr>
      </w:pPr>
    </w:p>
    <w:p w:rsidR="00C825B0" w:rsidRDefault="00C825B0" w:rsidP="00F02D1D">
      <w:pPr>
        <w:pStyle w:val="NormalWeb"/>
        <w:jc w:val="center"/>
        <w:rPr>
          <w:rFonts w:ascii="Verdana" w:hAnsi="Verdana"/>
          <w:color w:val="000000"/>
          <w:sz w:val="27"/>
          <w:szCs w:val="27"/>
        </w:rPr>
      </w:pPr>
    </w:p>
    <w:p w:rsidR="00C825B0" w:rsidRDefault="00C825B0" w:rsidP="00F02D1D">
      <w:pPr>
        <w:pStyle w:val="NormalWeb"/>
        <w:jc w:val="center"/>
        <w:rPr>
          <w:rFonts w:ascii="Verdana" w:hAnsi="Verdana"/>
          <w:color w:val="000000"/>
          <w:sz w:val="27"/>
          <w:szCs w:val="27"/>
        </w:rPr>
      </w:pPr>
    </w:p>
    <w:p w:rsidR="00C825B0" w:rsidRDefault="00C825B0" w:rsidP="00F02D1D">
      <w:pPr>
        <w:pStyle w:val="NormalWeb"/>
        <w:jc w:val="center"/>
        <w:rPr>
          <w:rFonts w:ascii="Verdana" w:hAnsi="Verdana"/>
          <w:color w:val="000000"/>
          <w:sz w:val="27"/>
          <w:szCs w:val="27"/>
        </w:rPr>
      </w:pPr>
    </w:p>
    <w:p w:rsidR="00C825B0" w:rsidRDefault="00C825B0" w:rsidP="00F02D1D">
      <w:pPr>
        <w:pStyle w:val="NormalWeb"/>
        <w:jc w:val="center"/>
        <w:rPr>
          <w:rFonts w:ascii="Verdana" w:hAnsi="Verdana"/>
          <w:color w:val="000000"/>
          <w:sz w:val="27"/>
          <w:szCs w:val="27"/>
        </w:rPr>
      </w:pPr>
    </w:p>
    <w:p w:rsidR="00C825B0" w:rsidRDefault="00C825B0" w:rsidP="00F02D1D">
      <w:pPr>
        <w:pStyle w:val="NormalWeb"/>
        <w:jc w:val="center"/>
        <w:rPr>
          <w:rFonts w:ascii="Verdana" w:hAnsi="Verdana"/>
          <w:color w:val="000000"/>
          <w:sz w:val="27"/>
          <w:szCs w:val="27"/>
        </w:rPr>
      </w:pPr>
    </w:p>
    <w:p w:rsidR="00C825B0" w:rsidRDefault="00C825B0" w:rsidP="00F02D1D">
      <w:pPr>
        <w:pStyle w:val="NormalWeb"/>
        <w:jc w:val="center"/>
        <w:rPr>
          <w:rFonts w:ascii="Verdana" w:hAnsi="Verdana"/>
          <w:color w:val="000000"/>
          <w:sz w:val="27"/>
          <w:szCs w:val="27"/>
        </w:rPr>
      </w:pPr>
    </w:p>
    <w:p w:rsidR="00C825B0" w:rsidRDefault="00C825B0" w:rsidP="00F02D1D">
      <w:pPr>
        <w:pStyle w:val="NormalWeb"/>
        <w:jc w:val="center"/>
        <w:rPr>
          <w:rFonts w:ascii="Verdana" w:hAnsi="Verdana"/>
          <w:color w:val="000000"/>
          <w:sz w:val="27"/>
          <w:szCs w:val="27"/>
        </w:rPr>
      </w:pPr>
    </w:p>
    <w:p w:rsidR="00C825B0" w:rsidRDefault="00C825B0" w:rsidP="00F02D1D">
      <w:pPr>
        <w:pStyle w:val="NormalWeb"/>
        <w:jc w:val="center"/>
        <w:rPr>
          <w:rFonts w:ascii="Verdana" w:hAnsi="Verdana"/>
          <w:color w:val="000000"/>
          <w:sz w:val="27"/>
          <w:szCs w:val="27"/>
        </w:rPr>
      </w:pPr>
    </w:p>
    <w:p w:rsidR="00C825B0" w:rsidRDefault="00C825B0" w:rsidP="00F02D1D">
      <w:pPr>
        <w:pStyle w:val="NormalWeb"/>
        <w:jc w:val="center"/>
        <w:rPr>
          <w:rFonts w:ascii="Verdana" w:hAnsi="Verdana"/>
          <w:color w:val="000000"/>
          <w:sz w:val="27"/>
          <w:szCs w:val="27"/>
        </w:rPr>
      </w:pPr>
    </w:p>
    <w:p w:rsidR="00C825B0" w:rsidRDefault="00C825B0" w:rsidP="00F02D1D">
      <w:pPr>
        <w:pStyle w:val="NormalWeb"/>
        <w:jc w:val="center"/>
        <w:rPr>
          <w:rFonts w:ascii="Verdana" w:hAnsi="Verdana"/>
          <w:color w:val="000000"/>
          <w:sz w:val="27"/>
          <w:szCs w:val="27"/>
        </w:rPr>
      </w:pPr>
    </w:p>
    <w:p w:rsidR="00C825B0" w:rsidRDefault="00C825B0" w:rsidP="00F02D1D">
      <w:pPr>
        <w:pStyle w:val="NormalWeb"/>
        <w:jc w:val="center"/>
        <w:rPr>
          <w:rFonts w:ascii="Verdana" w:hAnsi="Verdana"/>
          <w:color w:val="000000"/>
          <w:sz w:val="27"/>
          <w:szCs w:val="27"/>
        </w:rPr>
      </w:pPr>
    </w:p>
    <w:p w:rsidR="00C825B0" w:rsidRDefault="00C825B0" w:rsidP="00F02D1D">
      <w:pPr>
        <w:pStyle w:val="NormalWeb"/>
        <w:jc w:val="center"/>
        <w:rPr>
          <w:rFonts w:ascii="Verdana" w:hAnsi="Verdana"/>
          <w:color w:val="000000"/>
          <w:sz w:val="27"/>
          <w:szCs w:val="27"/>
        </w:rPr>
      </w:pPr>
    </w:p>
    <w:p w:rsidR="00C825B0" w:rsidRDefault="00C825B0" w:rsidP="00F02D1D">
      <w:pPr>
        <w:pStyle w:val="NormalWeb"/>
        <w:jc w:val="center"/>
        <w:rPr>
          <w:rFonts w:ascii="Verdana" w:hAnsi="Verdana"/>
          <w:color w:val="000000"/>
          <w:sz w:val="27"/>
          <w:szCs w:val="27"/>
        </w:rPr>
      </w:pPr>
    </w:p>
    <w:p w:rsidR="00C825B0" w:rsidRDefault="00C825B0" w:rsidP="00C825B0">
      <w:pPr>
        <w:jc w:val="center"/>
        <w:rPr>
          <w:rFonts w:ascii="Verdana" w:hAnsi="Verdana"/>
          <w:b/>
          <w:bCs/>
          <w:u w:val="single"/>
        </w:rPr>
      </w:pPr>
      <w:r>
        <w:rPr>
          <w:rFonts w:ascii="Verdana" w:hAnsi="Verdana"/>
          <w:b/>
          <w:bCs/>
          <w:u w:val="single"/>
        </w:rPr>
        <w:lastRenderedPageBreak/>
        <w:t>ATOS - AULA 20</w:t>
      </w:r>
    </w:p>
    <w:p w:rsidR="00C825B0" w:rsidRDefault="00C825B0" w:rsidP="00C825B0">
      <w:pPr>
        <w:pStyle w:val="NormalWeb"/>
        <w:jc w:val="center"/>
        <w:rPr>
          <w:rFonts w:ascii="Verdana" w:hAnsi="Verdana"/>
          <w:b/>
          <w:bCs/>
          <w:color w:val="000000"/>
          <w:sz w:val="27"/>
          <w:szCs w:val="27"/>
        </w:rPr>
      </w:pPr>
      <w:r>
        <w:rPr>
          <w:rFonts w:ascii="Verdana" w:hAnsi="Verdana" w:cs="Arial"/>
          <w:b/>
          <w:bCs/>
          <w:color w:val="800000"/>
          <w:sz w:val="36"/>
          <w:szCs w:val="36"/>
        </w:rPr>
        <w:t>A Terceira Viagem Missionária (1)</w:t>
      </w:r>
      <w:r>
        <w:rPr>
          <w:rFonts w:ascii="Verdana" w:hAnsi="Verdana" w:cs="Arial"/>
          <w:b/>
          <w:bCs/>
          <w:color w:val="000000"/>
          <w:sz w:val="27"/>
          <w:szCs w:val="27"/>
        </w:rPr>
        <w:br/>
        <w:t>(Atos 18:23 - 19:40)</w:t>
      </w:r>
    </w:p>
    <w:p w:rsidR="00C825B0" w:rsidRDefault="004C208D" w:rsidP="00C825B0">
      <w:pPr>
        <w:jc w:val="center"/>
        <w:rPr>
          <w:rFonts w:ascii="Verdana" w:hAnsi="Verdana"/>
        </w:rPr>
      </w:pPr>
      <w:r w:rsidRPr="004C208D">
        <w:rPr>
          <w:rFonts w:ascii="Verdana" w:hAnsi="Verdana"/>
        </w:rPr>
        <w:pict>
          <v:rect id="_x0000_i1028" style="width:487.3pt;height:.75pt" o:hralign="center" o:hrstd="t" o:hrnoshade="t" o:hr="t" fillcolor="black" stroked="f"/>
        </w:pict>
      </w:r>
    </w:p>
    <w:p w:rsidR="00C825B0" w:rsidRDefault="00C825B0" w:rsidP="00C825B0">
      <w:pPr>
        <w:pStyle w:val="NormalWeb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b/>
          <w:bCs/>
          <w:color w:val="000000"/>
          <w:sz w:val="27"/>
          <w:szCs w:val="27"/>
        </w:rPr>
        <w:t>Perguntas:</w:t>
      </w:r>
      <w:r>
        <w:rPr>
          <w:rFonts w:ascii="Verdana" w:hAnsi="Verdana"/>
          <w:color w:val="000000"/>
        </w:rPr>
        <w:t> </w:t>
      </w:r>
    </w:p>
    <w:p w:rsidR="00C825B0" w:rsidRDefault="00C825B0" w:rsidP="00C825B0">
      <w:pPr>
        <w:pStyle w:val="NormalWeb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</w:rPr>
        <w:t>1) Localize num mapa os lugares mencionados no começo da terceira viagem de Paulo (Galácia, Frígia, Éfeso).</w:t>
      </w:r>
    </w:p>
    <w:p w:rsidR="00C825B0" w:rsidRDefault="00C825B0" w:rsidP="00C825B0">
      <w:pPr>
        <w:pStyle w:val="NormalWeb"/>
        <w:rPr>
          <w:rFonts w:ascii="Verdana" w:hAnsi="Verdana"/>
          <w:color w:val="000000"/>
        </w:rPr>
      </w:pPr>
    </w:p>
    <w:p w:rsidR="00C825B0" w:rsidRDefault="00C825B0" w:rsidP="00C825B0">
      <w:pPr>
        <w:pStyle w:val="NormalWeb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</w:rPr>
        <w:t>2) Qual foi a deficiência na pregação de Apolo? Quem o corrigiu?</w:t>
      </w:r>
    </w:p>
    <w:p w:rsidR="00C825B0" w:rsidRDefault="00C825B0" w:rsidP="00C825B0">
      <w:pPr>
        <w:pStyle w:val="NormalWeb"/>
        <w:rPr>
          <w:rFonts w:ascii="Verdana" w:hAnsi="Verdana"/>
          <w:color w:val="000000"/>
        </w:rPr>
      </w:pPr>
    </w:p>
    <w:p w:rsidR="00C825B0" w:rsidRDefault="00C825B0" w:rsidP="00C825B0">
      <w:pPr>
        <w:pStyle w:val="NormalWeb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</w:rPr>
        <w:t>3) Por que os doze homens em Éfeso foram batizados de novo?</w:t>
      </w:r>
    </w:p>
    <w:p w:rsidR="00C825B0" w:rsidRDefault="00C825B0" w:rsidP="00C825B0">
      <w:pPr>
        <w:pStyle w:val="NormalWeb"/>
        <w:rPr>
          <w:rFonts w:ascii="Verdana" w:hAnsi="Verdana"/>
          <w:color w:val="000000"/>
        </w:rPr>
      </w:pPr>
    </w:p>
    <w:p w:rsidR="00C825B0" w:rsidRDefault="00C825B0" w:rsidP="00C825B0">
      <w:pPr>
        <w:pStyle w:val="NormalWeb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</w:rPr>
        <w:t>4) Como estes homens receberam dons milagrosos do Espírito Santo?</w:t>
      </w:r>
    </w:p>
    <w:p w:rsidR="00C825B0" w:rsidRDefault="00C825B0" w:rsidP="00C825B0">
      <w:pPr>
        <w:pStyle w:val="NormalWeb"/>
        <w:rPr>
          <w:rFonts w:ascii="Verdana" w:hAnsi="Verdana"/>
          <w:color w:val="000000"/>
        </w:rPr>
      </w:pPr>
    </w:p>
    <w:p w:rsidR="00C825B0" w:rsidRDefault="00C825B0" w:rsidP="00C825B0">
      <w:pPr>
        <w:pStyle w:val="NormalWeb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</w:rPr>
        <w:t>5) </w:t>
      </w:r>
      <w:r>
        <w:rPr>
          <w:rFonts w:ascii="Verdana" w:hAnsi="Verdana"/>
          <w:b/>
          <w:bCs/>
          <w:color w:val="000000"/>
        </w:rPr>
        <w:t>Desafio adicional</w:t>
      </w:r>
      <w:r>
        <w:rPr>
          <w:rFonts w:ascii="Verdana" w:hAnsi="Verdana"/>
          <w:color w:val="000000"/>
        </w:rPr>
        <w:t>: Existem circunstâncias hoje em que a pessoa que já foi batizada deve ser batizada de novo? Justifique sua resposta.</w:t>
      </w:r>
    </w:p>
    <w:p w:rsidR="00C825B0" w:rsidRDefault="00C825B0" w:rsidP="00C825B0">
      <w:pPr>
        <w:pStyle w:val="NormalWeb"/>
        <w:rPr>
          <w:rFonts w:ascii="Verdana" w:hAnsi="Verdana"/>
          <w:color w:val="000000"/>
        </w:rPr>
      </w:pPr>
    </w:p>
    <w:p w:rsidR="00C825B0" w:rsidRDefault="00C825B0" w:rsidP="00C825B0">
      <w:pPr>
        <w:pStyle w:val="NormalWeb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</w:rPr>
        <w:t>6) Por que Paulo não ficou muito tempo na sinagoga?</w:t>
      </w:r>
    </w:p>
    <w:p w:rsidR="00C825B0" w:rsidRDefault="00C825B0" w:rsidP="00C825B0">
      <w:pPr>
        <w:pStyle w:val="NormalWeb"/>
        <w:rPr>
          <w:rFonts w:ascii="Verdana" w:hAnsi="Verdana"/>
          <w:color w:val="000000"/>
        </w:rPr>
      </w:pPr>
    </w:p>
    <w:p w:rsidR="00C825B0" w:rsidRDefault="00C825B0" w:rsidP="00C825B0">
      <w:pPr>
        <w:pStyle w:val="NormalWeb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</w:rPr>
        <w:t>7) Quando saiu da sinagoga, ele foi para onde?</w:t>
      </w:r>
    </w:p>
    <w:p w:rsidR="00C825B0" w:rsidRDefault="00C825B0" w:rsidP="00C825B0">
      <w:pPr>
        <w:pStyle w:val="NormalWeb"/>
        <w:rPr>
          <w:rFonts w:ascii="Verdana" w:hAnsi="Verdana"/>
          <w:color w:val="000000"/>
        </w:rPr>
      </w:pPr>
    </w:p>
    <w:p w:rsidR="00C825B0" w:rsidRDefault="00C825B0" w:rsidP="00C825B0">
      <w:pPr>
        <w:pStyle w:val="NormalWeb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</w:rPr>
        <w:t>8) Descreva os milagres realizados por Paulo em Éfeso.</w:t>
      </w:r>
    </w:p>
    <w:p w:rsidR="00C825B0" w:rsidRDefault="00C825B0" w:rsidP="00C825B0">
      <w:pPr>
        <w:pStyle w:val="NormalWeb"/>
        <w:rPr>
          <w:rFonts w:ascii="Verdana" w:hAnsi="Verdana"/>
          <w:color w:val="000000"/>
        </w:rPr>
      </w:pPr>
    </w:p>
    <w:p w:rsidR="00C825B0" w:rsidRDefault="00C825B0" w:rsidP="00C825B0">
      <w:pPr>
        <w:pStyle w:val="NormalWeb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</w:rPr>
        <w:lastRenderedPageBreak/>
        <w:t>9) O que aconteceu quando os filhos de Ceva invocaram o nome de Jesus na prática de suas artes mágicas?</w:t>
      </w:r>
    </w:p>
    <w:p w:rsidR="00C825B0" w:rsidRDefault="00C825B0" w:rsidP="00C825B0">
      <w:pPr>
        <w:pStyle w:val="NormalWeb"/>
        <w:rPr>
          <w:rFonts w:ascii="Verdana" w:hAnsi="Verdana"/>
          <w:color w:val="000000"/>
        </w:rPr>
      </w:pPr>
    </w:p>
    <w:p w:rsidR="00C825B0" w:rsidRDefault="00C825B0" w:rsidP="00C825B0">
      <w:pPr>
        <w:pStyle w:val="NormalWeb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</w:rPr>
        <w:t>10) Como os efésios produziram frutos de arrependimento?</w:t>
      </w:r>
    </w:p>
    <w:p w:rsidR="00C825B0" w:rsidRDefault="00C825B0" w:rsidP="00C825B0">
      <w:pPr>
        <w:pStyle w:val="NormalWeb"/>
        <w:rPr>
          <w:rFonts w:ascii="Verdana" w:hAnsi="Verdana"/>
          <w:color w:val="000000"/>
        </w:rPr>
      </w:pPr>
    </w:p>
    <w:p w:rsidR="00C825B0" w:rsidRDefault="00C825B0" w:rsidP="00C825B0">
      <w:pPr>
        <w:pStyle w:val="NormalWeb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</w:rPr>
        <w:t>11) Quem agitou a multidão? Quais foram seus argumentos principais?</w:t>
      </w:r>
    </w:p>
    <w:p w:rsidR="00C825B0" w:rsidRDefault="00C825B0" w:rsidP="00C825B0">
      <w:pPr>
        <w:pStyle w:val="NormalWeb"/>
        <w:rPr>
          <w:rFonts w:ascii="Verdana" w:hAnsi="Verdana"/>
          <w:color w:val="000000"/>
        </w:rPr>
      </w:pPr>
    </w:p>
    <w:p w:rsidR="00C825B0" w:rsidRDefault="00C825B0" w:rsidP="00C825B0">
      <w:pPr>
        <w:pStyle w:val="NormalWeb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</w:rPr>
        <w:t>12) Por que Paulo não respondeu às acusações dele?</w:t>
      </w:r>
    </w:p>
    <w:p w:rsidR="00C825B0" w:rsidRDefault="00C825B0" w:rsidP="00C825B0">
      <w:pPr>
        <w:pStyle w:val="NormalWeb"/>
        <w:rPr>
          <w:rFonts w:ascii="Verdana" w:hAnsi="Verdana"/>
          <w:color w:val="000000"/>
        </w:rPr>
      </w:pPr>
    </w:p>
    <w:p w:rsidR="00C825B0" w:rsidRDefault="00C825B0" w:rsidP="00C825B0">
      <w:pPr>
        <w:pStyle w:val="NormalWeb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</w:rPr>
        <w:t>13) Quem conseguiu acalmar a multidão?</w:t>
      </w:r>
    </w:p>
    <w:p w:rsidR="00C825B0" w:rsidRPr="00F02D1D" w:rsidRDefault="00C825B0" w:rsidP="00F02D1D">
      <w:pPr>
        <w:pStyle w:val="NormalWeb"/>
        <w:jc w:val="center"/>
        <w:rPr>
          <w:rFonts w:ascii="Verdana" w:hAnsi="Verdana"/>
          <w:color w:val="000000"/>
          <w:sz w:val="27"/>
          <w:szCs w:val="27"/>
        </w:rPr>
      </w:pPr>
    </w:p>
    <w:sectPr w:rsidR="00C825B0" w:rsidRPr="00F02D1D" w:rsidSect="002F4A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4D98" w:rsidRDefault="00104D98">
      <w:r>
        <w:separator/>
      </w:r>
    </w:p>
  </w:endnote>
  <w:endnote w:type="continuationSeparator" w:id="1">
    <w:p w:rsidR="00104D98" w:rsidRDefault="00104D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83C" w:rsidRDefault="00B5383C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4C208D" w:rsidP="00FC3DF8">
    <w:pPr>
      <w:rPr>
        <w:sz w:val="20"/>
        <w:szCs w:val="20"/>
      </w:rPr>
    </w:pPr>
    <w:r w:rsidRPr="004C208D">
      <w:rPr>
        <w:noProof/>
      </w:rPr>
      <w:pict>
        <v:line id="_x0000_s2055" style="position:absolute;z-index:251658240" from="-9pt,3.6pt" to="6in,3.6pt"/>
      </w:pict>
    </w:r>
  </w:p>
  <w:p w:rsidR="00FC3DF8" w:rsidRPr="00271F0E" w:rsidRDefault="00B5383C" w:rsidP="009B2A61">
    <w:pPr>
      <w:jc w:val="center"/>
      <w:rPr>
        <w:rFonts w:ascii="Verdana" w:hAnsi="Verdana"/>
        <w:sz w:val="20"/>
        <w:szCs w:val="20"/>
      </w:rPr>
    </w:pPr>
    <w:r>
      <w:rPr>
        <w:rFonts w:ascii="Verdana" w:hAnsi="Verdana"/>
        <w:sz w:val="20"/>
        <w:szCs w:val="20"/>
      </w:rPr>
      <w:t>www.centrodeformacaocrista.com.br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83C" w:rsidRDefault="00B5383C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4D98" w:rsidRDefault="00104D98">
      <w:r>
        <w:separator/>
      </w:r>
    </w:p>
  </w:footnote>
  <w:footnote w:type="continuationSeparator" w:id="1">
    <w:p w:rsidR="00104D98" w:rsidRDefault="00104D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83C" w:rsidRDefault="00B5383C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9B2A61" w:rsidP="009B2A61">
    <w:pPr>
      <w:pStyle w:val="Cabealho"/>
      <w:jc w:val="center"/>
    </w:pPr>
    <w:r>
      <w:rPr>
        <w:noProof/>
      </w:rPr>
      <w:drawing>
        <wp:inline distT="0" distB="0" distL="0" distR="0">
          <wp:extent cx="1441837" cy="900000"/>
          <wp:effectExtent l="19050" t="0" r="5963" b="0"/>
          <wp:docPr id="1" name="Imagem 0" descr="CDFC-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DFC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1837" cy="90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C3DF8" w:rsidRDefault="004C208D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83C" w:rsidRDefault="00B5383C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1637E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82C1DE2"/>
    <w:multiLevelType w:val="singleLevel"/>
    <w:tmpl w:val="31D2A88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D9211F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F6938BD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22735F3B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26513267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266C2F15"/>
    <w:multiLevelType w:val="singleLevel"/>
    <w:tmpl w:val="DE20F24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3595506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41DA189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4FB4032A"/>
    <w:multiLevelType w:val="singleLevel"/>
    <w:tmpl w:val="02ACF50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54062EC5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562B7BE7"/>
    <w:multiLevelType w:val="multilevel"/>
    <w:tmpl w:val="5DBC7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69E277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5738442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66602AC3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70263AE9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73920281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79C01F8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5"/>
  </w:num>
  <w:num w:numId="2">
    <w:abstractNumId w:val="14"/>
  </w:num>
  <w:num w:numId="3">
    <w:abstractNumId w:val="3"/>
  </w:num>
  <w:num w:numId="4">
    <w:abstractNumId w:val="13"/>
  </w:num>
  <w:num w:numId="5">
    <w:abstractNumId w:val="8"/>
  </w:num>
  <w:num w:numId="6">
    <w:abstractNumId w:val="7"/>
  </w:num>
  <w:num w:numId="7">
    <w:abstractNumId w:val="0"/>
  </w:num>
  <w:num w:numId="8">
    <w:abstractNumId w:val="4"/>
  </w:num>
  <w:num w:numId="9">
    <w:abstractNumId w:val="2"/>
  </w:num>
  <w:num w:numId="10">
    <w:abstractNumId w:val="9"/>
  </w:num>
  <w:num w:numId="11">
    <w:abstractNumId w:val="6"/>
  </w:num>
  <w:num w:numId="12">
    <w:abstractNumId w:val="1"/>
  </w:num>
  <w:num w:numId="13">
    <w:abstractNumId w:val="12"/>
  </w:num>
  <w:num w:numId="14">
    <w:abstractNumId w:val="16"/>
  </w:num>
  <w:num w:numId="15">
    <w:abstractNumId w:val="10"/>
  </w:num>
  <w:num w:numId="16">
    <w:abstractNumId w:val="17"/>
  </w:num>
  <w:num w:numId="17">
    <w:abstractNumId w:val="15"/>
  </w:num>
  <w:num w:numId="1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9318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C3DF8"/>
    <w:rsid w:val="00051EBE"/>
    <w:rsid w:val="00057D86"/>
    <w:rsid w:val="000A3878"/>
    <w:rsid w:val="000A5642"/>
    <w:rsid w:val="000B5CC4"/>
    <w:rsid w:val="000E751E"/>
    <w:rsid w:val="000F1CFB"/>
    <w:rsid w:val="0010257E"/>
    <w:rsid w:val="00104D98"/>
    <w:rsid w:val="001123DA"/>
    <w:rsid w:val="00114488"/>
    <w:rsid w:val="001265E5"/>
    <w:rsid w:val="00143889"/>
    <w:rsid w:val="00147D75"/>
    <w:rsid w:val="00160B96"/>
    <w:rsid w:val="001937A9"/>
    <w:rsid w:val="001A3E71"/>
    <w:rsid w:val="001A3F25"/>
    <w:rsid w:val="001B26CD"/>
    <w:rsid w:val="00202649"/>
    <w:rsid w:val="00202867"/>
    <w:rsid w:val="00203106"/>
    <w:rsid w:val="0023015F"/>
    <w:rsid w:val="0023314A"/>
    <w:rsid w:val="0023641E"/>
    <w:rsid w:val="00263D41"/>
    <w:rsid w:val="00266715"/>
    <w:rsid w:val="00271F0E"/>
    <w:rsid w:val="00277F7C"/>
    <w:rsid w:val="002960A0"/>
    <w:rsid w:val="002C7B17"/>
    <w:rsid w:val="002F4AB7"/>
    <w:rsid w:val="00303ED0"/>
    <w:rsid w:val="00303F4E"/>
    <w:rsid w:val="003051C8"/>
    <w:rsid w:val="003148A3"/>
    <w:rsid w:val="003209DD"/>
    <w:rsid w:val="00320E1C"/>
    <w:rsid w:val="00331E78"/>
    <w:rsid w:val="0039049C"/>
    <w:rsid w:val="0039145F"/>
    <w:rsid w:val="00394210"/>
    <w:rsid w:val="003978A6"/>
    <w:rsid w:val="00413671"/>
    <w:rsid w:val="00447C0E"/>
    <w:rsid w:val="00450282"/>
    <w:rsid w:val="00464873"/>
    <w:rsid w:val="004811AF"/>
    <w:rsid w:val="004934D7"/>
    <w:rsid w:val="004B17B9"/>
    <w:rsid w:val="004B4513"/>
    <w:rsid w:val="004B5899"/>
    <w:rsid w:val="004C208D"/>
    <w:rsid w:val="004D11D1"/>
    <w:rsid w:val="004D53B4"/>
    <w:rsid w:val="004D7366"/>
    <w:rsid w:val="004E7A83"/>
    <w:rsid w:val="004F0022"/>
    <w:rsid w:val="005026EB"/>
    <w:rsid w:val="00506C46"/>
    <w:rsid w:val="00512C11"/>
    <w:rsid w:val="00513DE2"/>
    <w:rsid w:val="005201B4"/>
    <w:rsid w:val="00544AD5"/>
    <w:rsid w:val="005548D6"/>
    <w:rsid w:val="00576307"/>
    <w:rsid w:val="0058535F"/>
    <w:rsid w:val="005926EE"/>
    <w:rsid w:val="00594291"/>
    <w:rsid w:val="0059770E"/>
    <w:rsid w:val="005A2C47"/>
    <w:rsid w:val="005A5194"/>
    <w:rsid w:val="005B4621"/>
    <w:rsid w:val="005E2093"/>
    <w:rsid w:val="0060111A"/>
    <w:rsid w:val="0060247D"/>
    <w:rsid w:val="00612CF6"/>
    <w:rsid w:val="006138CE"/>
    <w:rsid w:val="00622776"/>
    <w:rsid w:val="006414D7"/>
    <w:rsid w:val="00651A62"/>
    <w:rsid w:val="006963A5"/>
    <w:rsid w:val="006B3C25"/>
    <w:rsid w:val="006D3BD5"/>
    <w:rsid w:val="006D75F1"/>
    <w:rsid w:val="006E3F93"/>
    <w:rsid w:val="006E66B9"/>
    <w:rsid w:val="007272B4"/>
    <w:rsid w:val="00753504"/>
    <w:rsid w:val="00760F2D"/>
    <w:rsid w:val="00761116"/>
    <w:rsid w:val="00763666"/>
    <w:rsid w:val="0079195F"/>
    <w:rsid w:val="007C7E8A"/>
    <w:rsid w:val="007E019C"/>
    <w:rsid w:val="00806D47"/>
    <w:rsid w:val="00816D3D"/>
    <w:rsid w:val="008542E1"/>
    <w:rsid w:val="00855815"/>
    <w:rsid w:val="008803D0"/>
    <w:rsid w:val="008921CC"/>
    <w:rsid w:val="008A39C8"/>
    <w:rsid w:val="008A41DF"/>
    <w:rsid w:val="008C560E"/>
    <w:rsid w:val="00922A56"/>
    <w:rsid w:val="009424B6"/>
    <w:rsid w:val="0094318C"/>
    <w:rsid w:val="00954B43"/>
    <w:rsid w:val="0096122D"/>
    <w:rsid w:val="00976744"/>
    <w:rsid w:val="009767B8"/>
    <w:rsid w:val="009767BC"/>
    <w:rsid w:val="00981928"/>
    <w:rsid w:val="009972D7"/>
    <w:rsid w:val="0099771D"/>
    <w:rsid w:val="009A5249"/>
    <w:rsid w:val="009B0C54"/>
    <w:rsid w:val="009B26C0"/>
    <w:rsid w:val="009B2A61"/>
    <w:rsid w:val="009C348B"/>
    <w:rsid w:val="009C4180"/>
    <w:rsid w:val="009C58F5"/>
    <w:rsid w:val="009D7FAE"/>
    <w:rsid w:val="00A002F1"/>
    <w:rsid w:val="00A17FE4"/>
    <w:rsid w:val="00A249BD"/>
    <w:rsid w:val="00A50428"/>
    <w:rsid w:val="00A857EB"/>
    <w:rsid w:val="00AA220C"/>
    <w:rsid w:val="00AB4898"/>
    <w:rsid w:val="00AB6A88"/>
    <w:rsid w:val="00AC2541"/>
    <w:rsid w:val="00AC3AE3"/>
    <w:rsid w:val="00AC510A"/>
    <w:rsid w:val="00AD2B73"/>
    <w:rsid w:val="00AD6EEF"/>
    <w:rsid w:val="00AF55A3"/>
    <w:rsid w:val="00B040C9"/>
    <w:rsid w:val="00B072FF"/>
    <w:rsid w:val="00B5383C"/>
    <w:rsid w:val="00B71EE6"/>
    <w:rsid w:val="00B72F26"/>
    <w:rsid w:val="00B823FB"/>
    <w:rsid w:val="00BA2D0A"/>
    <w:rsid w:val="00BA437B"/>
    <w:rsid w:val="00BB1CFA"/>
    <w:rsid w:val="00BB3248"/>
    <w:rsid w:val="00BC3F3D"/>
    <w:rsid w:val="00BC78A9"/>
    <w:rsid w:val="00BC799D"/>
    <w:rsid w:val="00BF309C"/>
    <w:rsid w:val="00C0549A"/>
    <w:rsid w:val="00C07628"/>
    <w:rsid w:val="00C1545F"/>
    <w:rsid w:val="00C17CE0"/>
    <w:rsid w:val="00C20CC7"/>
    <w:rsid w:val="00C24C43"/>
    <w:rsid w:val="00C27BE4"/>
    <w:rsid w:val="00C340D4"/>
    <w:rsid w:val="00C6716F"/>
    <w:rsid w:val="00C70E37"/>
    <w:rsid w:val="00C825B0"/>
    <w:rsid w:val="00CB5F5E"/>
    <w:rsid w:val="00CC4699"/>
    <w:rsid w:val="00CC6502"/>
    <w:rsid w:val="00CE679A"/>
    <w:rsid w:val="00CF4947"/>
    <w:rsid w:val="00CF76A3"/>
    <w:rsid w:val="00D02A86"/>
    <w:rsid w:val="00D35D81"/>
    <w:rsid w:val="00D37C3A"/>
    <w:rsid w:val="00D54E55"/>
    <w:rsid w:val="00D55799"/>
    <w:rsid w:val="00D77B8E"/>
    <w:rsid w:val="00D82E19"/>
    <w:rsid w:val="00D93679"/>
    <w:rsid w:val="00DB45DB"/>
    <w:rsid w:val="00DB7C6B"/>
    <w:rsid w:val="00DC7648"/>
    <w:rsid w:val="00DE7AE1"/>
    <w:rsid w:val="00DF461E"/>
    <w:rsid w:val="00E067A1"/>
    <w:rsid w:val="00E44D1D"/>
    <w:rsid w:val="00E47A47"/>
    <w:rsid w:val="00E622E0"/>
    <w:rsid w:val="00E656A4"/>
    <w:rsid w:val="00E95A24"/>
    <w:rsid w:val="00EA6CE3"/>
    <w:rsid w:val="00EC1DB7"/>
    <w:rsid w:val="00EC757F"/>
    <w:rsid w:val="00ED2783"/>
    <w:rsid w:val="00ED2A73"/>
    <w:rsid w:val="00ED758E"/>
    <w:rsid w:val="00F02D1D"/>
    <w:rsid w:val="00F1171D"/>
    <w:rsid w:val="00F526D3"/>
    <w:rsid w:val="00F577B5"/>
    <w:rsid w:val="00F63836"/>
    <w:rsid w:val="00F65420"/>
    <w:rsid w:val="00F802FF"/>
    <w:rsid w:val="00FB3208"/>
    <w:rsid w:val="00FC3DF8"/>
    <w:rsid w:val="00FD015E"/>
    <w:rsid w:val="00FD698F"/>
    <w:rsid w:val="00FE4071"/>
    <w:rsid w:val="00FF32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31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1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530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60084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18452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99041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50253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8170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9193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62427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11270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56051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6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1602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7043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06337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23378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71108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10629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1350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3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0196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45305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73908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70101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09008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81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5308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56400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4624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59990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19359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6903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04045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18090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10980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38403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59197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94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615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02540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54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0174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56638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49996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45978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88126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02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53320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428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97379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84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0554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02214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18118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6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0462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21520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21885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113864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276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0225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5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4837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7627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55697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35763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225391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6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12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608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58044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46813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915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50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250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93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5085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68347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8210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24472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60275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31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2158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22731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9456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46636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7760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05757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51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4320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9094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422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26302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590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3769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Devanir Caetano</cp:lastModifiedBy>
  <cp:revision>5</cp:revision>
  <dcterms:created xsi:type="dcterms:W3CDTF">2021-06-22T12:45:00Z</dcterms:created>
  <dcterms:modified xsi:type="dcterms:W3CDTF">2024-11-26T11:35:00Z</dcterms:modified>
</cp:coreProperties>
</file>