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9C348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9C348B">
        <w:rPr>
          <w:rFonts w:ascii="Verdana" w:hAnsi="Verdana"/>
          <w:b/>
          <w:bCs/>
          <w:u w:val="single"/>
        </w:rPr>
        <w:t>ATOS</w:t>
      </w:r>
      <w:r w:rsidR="00BF309C" w:rsidRPr="009C348B">
        <w:rPr>
          <w:rFonts w:ascii="Verdana" w:hAnsi="Verdana"/>
          <w:b/>
          <w:bCs/>
          <w:u w:val="single"/>
        </w:rPr>
        <w:t xml:space="preserve"> - AULA </w:t>
      </w:r>
      <w:r w:rsidR="00303F4E" w:rsidRPr="009C348B">
        <w:rPr>
          <w:rFonts w:ascii="Verdana" w:hAnsi="Verdana"/>
          <w:b/>
          <w:bCs/>
          <w:u w:val="single"/>
        </w:rPr>
        <w:t>1</w:t>
      </w:r>
      <w:r w:rsidR="00A17FE4">
        <w:rPr>
          <w:rFonts w:ascii="Verdana" w:hAnsi="Verdana"/>
          <w:b/>
          <w:bCs/>
          <w:u w:val="single"/>
        </w:rPr>
        <w:t>7</w:t>
      </w:r>
    </w:p>
    <w:p w:rsidR="00C20CC7" w:rsidRPr="00A17FE4" w:rsidRDefault="00A17FE4" w:rsidP="00A17FE4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A17FE4">
        <w:rPr>
          <w:rFonts w:ascii="Verdana" w:hAnsi="Verdana" w:cs="Arial"/>
          <w:b/>
          <w:bCs/>
          <w:color w:val="800000"/>
          <w:sz w:val="36"/>
          <w:szCs w:val="36"/>
        </w:rPr>
        <w:t>A Segunda Viagem Missionária (1)</w:t>
      </w:r>
      <w:r w:rsidRPr="00A17FE4">
        <w:rPr>
          <w:rFonts w:ascii="Verdana" w:hAnsi="Verdana" w:cs="Arial"/>
          <w:b/>
          <w:bCs/>
          <w:color w:val="000000"/>
          <w:sz w:val="27"/>
          <w:szCs w:val="27"/>
        </w:rPr>
        <w:br/>
        <w:t>(Atos 15:36 - 16:40)</w:t>
      </w:r>
    </w:p>
    <w:p w:rsidR="00A17FE4" w:rsidRPr="00A17FE4" w:rsidRDefault="00235552" w:rsidP="00A17FE4">
      <w:pPr>
        <w:rPr>
          <w:rFonts w:ascii="Verdana" w:hAnsi="Verdana"/>
        </w:rPr>
      </w:pPr>
      <w:r w:rsidRPr="00235552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227616" w:rsidRDefault="00227616" w:rsidP="00A17FE4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</w:p>
    <w:p w:rsidR="00A17FE4" w:rsidRPr="00A17FE4" w:rsidRDefault="00A17FE4" w:rsidP="00A17FE4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  <w:r w:rsidRPr="00A17FE4">
        <w:rPr>
          <w:rFonts w:ascii="Verdana" w:hAnsi="Verdana"/>
          <w:b/>
          <w:bCs/>
          <w:color w:val="000000"/>
          <w:sz w:val="27"/>
          <w:szCs w:val="27"/>
        </w:rPr>
        <w:t>Paulo e Barnabé Começam Novas Viagens Separadamente (15:36-41)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Paulo e Barnabé não concordaram sobre João Marcos (15:36-39)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A17FE4">
        <w:rPr>
          <w:rFonts w:ascii="Verdana" w:hAnsi="Verdana"/>
          <w:color w:val="000000"/>
          <w:sz w:val="27"/>
          <w:szCs w:val="27"/>
        </w:rPr>
        <w:t> Barnabé quis levar Marcos, mas Paulo não confiou nele porque este os tinha abandonado na primeira viagem (veja 13:13)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A17FE4">
        <w:rPr>
          <w:rFonts w:ascii="Verdana" w:hAnsi="Verdana"/>
          <w:color w:val="000000"/>
          <w:sz w:val="27"/>
          <w:szCs w:val="27"/>
        </w:rPr>
        <w:t> Barnabé levou consigo a Marcos e navegou para Chipre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A17FE4">
        <w:rPr>
          <w:rFonts w:ascii="Verdana" w:hAnsi="Verdana"/>
          <w:color w:val="000000"/>
          <w:sz w:val="27"/>
          <w:szCs w:val="27"/>
        </w:rPr>
        <w:t> Paulo levou consigo a Silas e foi, por terra, para as regiões que eles tinham visitado na primeira viagem (15:40-41)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235552" w:rsidP="00A17FE4">
      <w:pPr>
        <w:rPr>
          <w:rFonts w:ascii="Verdana" w:hAnsi="Verdana"/>
          <w:color w:val="000000"/>
          <w:sz w:val="27"/>
          <w:szCs w:val="27"/>
        </w:rPr>
      </w:pPr>
      <w:r w:rsidRPr="00235552">
        <w:rPr>
          <w:rFonts w:ascii="Verdana" w:hAnsi="Verdana"/>
          <w:color w:val="000000"/>
          <w:sz w:val="27"/>
          <w:szCs w:val="27"/>
        </w:rPr>
        <w:pict>
          <v:rect id="_x0000_i1026" style="width:0;height:1.5pt" o:hralign="center" o:hrstd="t" o:hr="t" fillcolor="#a0a0a0" stroked="f"/>
        </w:pic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b/>
          <w:bCs/>
          <w:color w:val="000000"/>
          <w:sz w:val="27"/>
          <w:szCs w:val="27"/>
        </w:rPr>
        <w:t>Timóteo Acompanha Paulo e Silas (16:1-5)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Paulo e Silas passaram por Derbe e Listra, onde encontraram um discípulo chamado Timóteo (16:1-2)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A17FE4">
        <w:rPr>
          <w:rFonts w:ascii="Verdana" w:hAnsi="Verdana"/>
          <w:color w:val="000000"/>
          <w:sz w:val="27"/>
          <w:szCs w:val="27"/>
        </w:rPr>
        <w:t> A mãe dele era uma judia cristã e o pai grego (16:1)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A17FE4">
        <w:rPr>
          <w:rFonts w:ascii="Verdana" w:hAnsi="Verdana"/>
          <w:color w:val="000000"/>
          <w:sz w:val="27"/>
          <w:szCs w:val="27"/>
        </w:rPr>
        <w:t> Ele tinha uma boa reputação entre os cristãos da região (16:2)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Quando Paulo decidiu levar consigo a Timóteo, ele foi circuncidado para não impedir o trabalho entre os judeus (16:3)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Paulo e seus companheiros comunicaram às igrejas as decisões dos irmãos em Jerusalém a respeito de circuncisão, etc. (16:4-5)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235552" w:rsidP="00A17FE4">
      <w:pPr>
        <w:rPr>
          <w:rFonts w:ascii="Verdana" w:hAnsi="Verdana"/>
          <w:color w:val="000000"/>
          <w:sz w:val="27"/>
          <w:szCs w:val="27"/>
        </w:rPr>
      </w:pPr>
      <w:r w:rsidRPr="00235552">
        <w:rPr>
          <w:rFonts w:ascii="Verdana" w:hAnsi="Verdana"/>
          <w:color w:val="000000"/>
          <w:sz w:val="27"/>
          <w:szCs w:val="27"/>
        </w:rPr>
        <w:pict>
          <v:rect id="_x0000_i1027" style="width:0;height:1.5pt" o:hralign="center" o:hrstd="t" o:hr="t" fillcolor="#a0a0a0" stroked="f"/>
        </w:pic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b/>
          <w:bCs/>
          <w:color w:val="000000"/>
          <w:sz w:val="27"/>
          <w:szCs w:val="27"/>
        </w:rPr>
        <w:lastRenderedPageBreak/>
        <w:t>Paulo é Chamado à Macedônia (16:6-10)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Paulo e seus companheiros passaram pelas regiões de Frígia e Mísia e chegaram a Trôade, sendo guiados pelo Espírito Santo (16:6-8)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Numa visão, Paulo viu um homem que o convidou à Macedônia, que fez parte da Europa (16:9-10)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Default="00A17FE4" w:rsidP="00A17FE4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</w:p>
    <w:p w:rsidR="00A17FE4" w:rsidRPr="00A17FE4" w:rsidRDefault="00235552" w:rsidP="00A17FE4">
      <w:pPr>
        <w:rPr>
          <w:rFonts w:ascii="Verdana" w:hAnsi="Verdana"/>
          <w:color w:val="000000"/>
        </w:rPr>
      </w:pPr>
      <w:r w:rsidRPr="00235552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b/>
          <w:bCs/>
          <w:color w:val="000000"/>
          <w:sz w:val="27"/>
          <w:szCs w:val="27"/>
        </w:rPr>
        <w:t>Paulo e seus Companheiros Pregam em Filipos (16:11-40)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Lídia se converteu quando ouviu o evangelho em Filipos, uma cidade da Macedônia (16:11-15)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Paulo expulsou o espírito adivinhador de uma jovem (16:16-18)</w:t>
      </w:r>
      <w:r w:rsidR="009767B8"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As pessoas que tinham lucrado por causa das "profecias" dela levaram Paulo e Silas às autoridades, que os açoitaram e os lançaram no cárcere (16:19-24)</w:t>
      </w:r>
      <w:r w:rsidR="009767B8"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Um terremoto os livrou da prisão, e o carcereiro tentou se suicidar (16:25-27)</w:t>
      </w:r>
      <w:r w:rsidR="009767B8"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Paulo impediu que ele cometesse suicídio, e o homem perguntou: "Senhores, que devo fazer para que seja salvo?" (16:28-30)</w:t>
      </w:r>
      <w:r w:rsidR="009767B8"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Paulo disse que ele precisava crer em Jesus, e então pregou a ele e a sua família sobre Jesus (16:31-32)</w:t>
      </w:r>
      <w:r w:rsidR="009767B8"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O carcereiro e sua família foram batizados na mesma hora da noite e regozijaram-se em Cristo (16:33-34)</w:t>
      </w:r>
      <w:r w:rsidR="009767B8">
        <w:rPr>
          <w:rFonts w:ascii="Verdana" w:hAnsi="Verdana"/>
          <w:color w:val="000000"/>
          <w:sz w:val="27"/>
          <w:szCs w:val="27"/>
        </w:rPr>
        <w:t>.</w:t>
      </w:r>
    </w:p>
    <w:p w:rsidR="00A17FE4" w:rsidRPr="00A17FE4" w:rsidRDefault="00A17FE4" w:rsidP="00A17FE4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No dia seguinte, Paulo insistiu que os próprios pretores os livrassem, assim relembrando estes oficiais do governo quanto a seus direitos de acordo com a lei (16:35-39)</w:t>
      </w:r>
      <w:r w:rsidR="009767B8">
        <w:rPr>
          <w:rFonts w:ascii="Verdana" w:hAnsi="Verdana"/>
          <w:color w:val="000000"/>
          <w:sz w:val="27"/>
          <w:szCs w:val="27"/>
        </w:rPr>
        <w:t>.</w:t>
      </w:r>
    </w:p>
    <w:p w:rsidR="00413671" w:rsidRDefault="00A17FE4" w:rsidP="009767B8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A17FE4">
        <w:rPr>
          <w:rFonts w:ascii="Verdana" w:hAnsi="Verdana"/>
          <w:color w:val="000000"/>
          <w:sz w:val="27"/>
          <w:szCs w:val="27"/>
        </w:rPr>
        <w:t>Paulo e Silas foram para a casa de Lídia para confortar os irmãos antes de deixar Filipos (16:40)</w:t>
      </w:r>
      <w:r w:rsidR="009767B8">
        <w:rPr>
          <w:rFonts w:ascii="Verdana" w:hAnsi="Verdana"/>
          <w:color w:val="000000"/>
          <w:sz w:val="27"/>
          <w:szCs w:val="27"/>
        </w:rPr>
        <w:t>.</w:t>
      </w:r>
    </w:p>
    <w:p w:rsidR="00032382" w:rsidRDefault="00032382" w:rsidP="00032382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17</w:t>
      </w:r>
    </w:p>
    <w:p w:rsidR="00032382" w:rsidRDefault="00032382" w:rsidP="00032382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Segunda Viagem Missionária (1)</w:t>
      </w:r>
      <w:r>
        <w:rPr>
          <w:rFonts w:ascii="Verdana" w:hAnsi="Verdana" w:cs="Arial"/>
          <w:b/>
          <w:bCs/>
          <w:color w:val="000000"/>
          <w:sz w:val="27"/>
          <w:szCs w:val="27"/>
        </w:rPr>
        <w:br/>
        <w:t>(Atos 15:36 - 16:40)</w:t>
      </w:r>
    </w:p>
    <w:p w:rsidR="00032382" w:rsidRDefault="00235552" w:rsidP="00032382">
      <w:pPr>
        <w:jc w:val="center"/>
        <w:rPr>
          <w:rFonts w:ascii="Verdana" w:hAnsi="Verdana"/>
        </w:rPr>
      </w:pPr>
      <w:r w:rsidRPr="00235552">
        <w:rPr>
          <w:rFonts w:ascii="Verdana" w:hAnsi="Verdana"/>
        </w:rPr>
        <w:pict>
          <v:rect id="_x0000_i1029" style="width:487.3pt;height:.75pt" o:hralign="center" o:hrstd="t" o:hrnoshade="t" o:hr="t" fillcolor="black" stroked="f"/>
        </w:pict>
      </w: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b/>
          <w:bCs/>
          <w:color w:val="000000"/>
          <w:sz w:val="27"/>
          <w:szCs w:val="27"/>
        </w:rPr>
        <w:t>Perguntas: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Para onde Paulo e Barnabé quiseram ir?</w:t>
      </w: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2) Por que não foram juntos?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3) Quem foi com Barnabé? Para onde?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4) Quem foi com Paulo? Para onde?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5) Quem acompanhou Paulo e Silas desde Listra?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6) Qual mensagem foi levada por Paulo às igrejas dos gentios?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7) A circuncisão era necessária para a salvação? Por que Timóteo foi circuncidado?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8) Descreva como o Espírito Santo fechou algumas portas a Paulo.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9) Como o Espírito abriu outras?</w:t>
      </w: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lastRenderedPageBreak/>
        <w:t>10) Paulo e seus companheiros decidiram ir para onde?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11) </w:t>
      </w:r>
      <w:r>
        <w:rPr>
          <w:rFonts w:ascii="Verdana" w:hAnsi="Verdana"/>
          <w:b/>
          <w:bCs/>
          <w:color w:val="000000"/>
        </w:rPr>
        <w:t>Desafio adicional:</w:t>
      </w:r>
      <w:r>
        <w:rPr>
          <w:rFonts w:ascii="Verdana" w:hAnsi="Verdana"/>
          <w:color w:val="000000"/>
        </w:rPr>
        <w:t> Em Atos 16:10, o escritor usou o verbo "procuramos". Isto significa o quê?</w:t>
      </w: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12) Qual milagre de Paulo em Filipos provocou oposição? Por quê?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13) Na prisão, o que Paulo e Silas fizeram?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14) Como foram libertados do cárcere?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15) Qual foi a reação do carcereiro? Como reagiu Paulo?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16) O que o carcereiro fez para obter a salvação?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17) Como Paulo relembrou os oficiais do governo de seus direitos?</w:t>
      </w:r>
    </w:p>
    <w:p w:rsidR="00032382" w:rsidRDefault="00032382" w:rsidP="00032382">
      <w:pPr>
        <w:pStyle w:val="NormalWeb"/>
        <w:rPr>
          <w:rFonts w:ascii="Verdana" w:hAnsi="Verdana"/>
          <w:color w:val="000000"/>
        </w:rPr>
      </w:pPr>
    </w:p>
    <w:p w:rsidR="00032382" w:rsidRDefault="00032382" w:rsidP="00032382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18) </w:t>
      </w:r>
      <w:r>
        <w:rPr>
          <w:rFonts w:ascii="Verdana" w:hAnsi="Verdana"/>
          <w:b/>
          <w:bCs/>
          <w:color w:val="000000"/>
        </w:rPr>
        <w:t>Desafio adicional</w:t>
      </w:r>
      <w:r>
        <w:rPr>
          <w:rFonts w:ascii="Verdana" w:hAnsi="Verdana"/>
          <w:color w:val="000000"/>
        </w:rPr>
        <w:t>: O carcereiro demorou quanto tempo para ser batizado? O que aprendemos deste exemplo? O batismo é urgente ou não? Justifique sua resposta.</w:t>
      </w:r>
    </w:p>
    <w:p w:rsidR="00032382" w:rsidRPr="009767B8" w:rsidRDefault="00032382" w:rsidP="009767B8">
      <w:pPr>
        <w:pStyle w:val="NormalWeb"/>
        <w:rPr>
          <w:rFonts w:ascii="Verdana" w:hAnsi="Verdana"/>
          <w:color w:val="000000"/>
          <w:sz w:val="27"/>
          <w:szCs w:val="27"/>
        </w:rPr>
      </w:pPr>
    </w:p>
    <w:sectPr w:rsidR="00032382" w:rsidRPr="009767B8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5DC" w:rsidRDefault="000B35DC">
      <w:r>
        <w:separator/>
      </w:r>
    </w:p>
  </w:endnote>
  <w:endnote w:type="continuationSeparator" w:id="1">
    <w:p w:rsidR="000B35DC" w:rsidRDefault="000B3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B0" w:rsidRDefault="00A52EB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235552" w:rsidP="00FC3DF8">
    <w:pPr>
      <w:rPr>
        <w:sz w:val="20"/>
        <w:szCs w:val="20"/>
      </w:rPr>
    </w:pPr>
    <w:r w:rsidRPr="00235552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A52EB0" w:rsidP="00A52EB0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B0" w:rsidRDefault="00A52EB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5DC" w:rsidRDefault="000B35DC">
      <w:r>
        <w:separator/>
      </w:r>
    </w:p>
  </w:footnote>
  <w:footnote w:type="continuationSeparator" w:id="1">
    <w:p w:rsidR="000B35DC" w:rsidRDefault="000B35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B0" w:rsidRDefault="00A52EB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235552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B0" w:rsidRDefault="00A52EB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49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32382"/>
    <w:rsid w:val="00051EBE"/>
    <w:rsid w:val="00057D86"/>
    <w:rsid w:val="000A3878"/>
    <w:rsid w:val="000A5642"/>
    <w:rsid w:val="000B35DC"/>
    <w:rsid w:val="000B5CC4"/>
    <w:rsid w:val="000E751E"/>
    <w:rsid w:val="0010257E"/>
    <w:rsid w:val="001123DA"/>
    <w:rsid w:val="00114488"/>
    <w:rsid w:val="00122FC6"/>
    <w:rsid w:val="00143889"/>
    <w:rsid w:val="00160B96"/>
    <w:rsid w:val="001937A9"/>
    <w:rsid w:val="001A3E71"/>
    <w:rsid w:val="001A3F25"/>
    <w:rsid w:val="001B26CD"/>
    <w:rsid w:val="00202649"/>
    <w:rsid w:val="00202867"/>
    <w:rsid w:val="00203106"/>
    <w:rsid w:val="00227616"/>
    <w:rsid w:val="0023015F"/>
    <w:rsid w:val="0023314A"/>
    <w:rsid w:val="00235552"/>
    <w:rsid w:val="0023641E"/>
    <w:rsid w:val="00263D41"/>
    <w:rsid w:val="00266715"/>
    <w:rsid w:val="00271F0E"/>
    <w:rsid w:val="00277F7C"/>
    <w:rsid w:val="002C7B17"/>
    <w:rsid w:val="002F4AB7"/>
    <w:rsid w:val="00303ED0"/>
    <w:rsid w:val="00303F4E"/>
    <w:rsid w:val="003051C8"/>
    <w:rsid w:val="003148A3"/>
    <w:rsid w:val="003209DD"/>
    <w:rsid w:val="00320E1C"/>
    <w:rsid w:val="00331E78"/>
    <w:rsid w:val="00352E33"/>
    <w:rsid w:val="0039049C"/>
    <w:rsid w:val="0039145F"/>
    <w:rsid w:val="00394210"/>
    <w:rsid w:val="00413671"/>
    <w:rsid w:val="00447C0E"/>
    <w:rsid w:val="00450282"/>
    <w:rsid w:val="00464873"/>
    <w:rsid w:val="004811AF"/>
    <w:rsid w:val="004934D7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22776"/>
    <w:rsid w:val="00651A62"/>
    <w:rsid w:val="006963A5"/>
    <w:rsid w:val="006B3C25"/>
    <w:rsid w:val="006D3BD5"/>
    <w:rsid w:val="006E3F93"/>
    <w:rsid w:val="006E66B9"/>
    <w:rsid w:val="007272B4"/>
    <w:rsid w:val="00753504"/>
    <w:rsid w:val="00760F2D"/>
    <w:rsid w:val="00761116"/>
    <w:rsid w:val="00763666"/>
    <w:rsid w:val="0079195F"/>
    <w:rsid w:val="007C7E8A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54B43"/>
    <w:rsid w:val="0096122D"/>
    <w:rsid w:val="00976744"/>
    <w:rsid w:val="009767B8"/>
    <w:rsid w:val="009767BC"/>
    <w:rsid w:val="009972D7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49BD"/>
    <w:rsid w:val="00A25C6F"/>
    <w:rsid w:val="00A52EB0"/>
    <w:rsid w:val="00A857EB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72F26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0CC7"/>
    <w:rsid w:val="00C24C43"/>
    <w:rsid w:val="00C340D4"/>
    <w:rsid w:val="00C6716F"/>
    <w:rsid w:val="00C70E37"/>
    <w:rsid w:val="00CA6BB3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77B8E"/>
    <w:rsid w:val="00D82E19"/>
    <w:rsid w:val="00D93679"/>
    <w:rsid w:val="00DB45DB"/>
    <w:rsid w:val="00DB7C6B"/>
    <w:rsid w:val="00DC7648"/>
    <w:rsid w:val="00DE7AE1"/>
    <w:rsid w:val="00DF461E"/>
    <w:rsid w:val="00E067A1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758E"/>
    <w:rsid w:val="00F526D3"/>
    <w:rsid w:val="00F577B5"/>
    <w:rsid w:val="00F63836"/>
    <w:rsid w:val="00F65420"/>
    <w:rsid w:val="00F802FF"/>
    <w:rsid w:val="00F8152B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6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543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2021-05-30T20:14:00Z</dcterms:created>
  <dcterms:modified xsi:type="dcterms:W3CDTF">2024-11-26T11:35:00Z</dcterms:modified>
</cp:coreProperties>
</file>