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D02A86" w:rsidRDefault="004B17B9" w:rsidP="00BF309C">
      <w:pPr>
        <w:jc w:val="center"/>
        <w:rPr>
          <w:rFonts w:ascii="Verdana" w:hAnsi="Verdana"/>
          <w:b/>
          <w:bCs/>
          <w:u w:val="single"/>
        </w:rPr>
      </w:pPr>
      <w:r w:rsidRPr="00D02A86">
        <w:rPr>
          <w:rFonts w:ascii="Verdana" w:hAnsi="Verdana"/>
          <w:b/>
          <w:bCs/>
          <w:u w:val="single"/>
        </w:rPr>
        <w:t>ATOS</w:t>
      </w:r>
      <w:r w:rsidR="00BF309C" w:rsidRPr="00D02A86">
        <w:rPr>
          <w:rFonts w:ascii="Verdana" w:hAnsi="Verdana"/>
          <w:b/>
          <w:bCs/>
          <w:u w:val="single"/>
        </w:rPr>
        <w:t xml:space="preserve"> - AULA </w:t>
      </w:r>
      <w:r w:rsidR="00303F4E">
        <w:rPr>
          <w:rFonts w:ascii="Verdana" w:hAnsi="Verdana"/>
          <w:b/>
          <w:bCs/>
          <w:u w:val="single"/>
        </w:rPr>
        <w:t>10</w:t>
      </w:r>
    </w:p>
    <w:p w:rsidR="00576307" w:rsidRPr="00D02A86" w:rsidRDefault="00576307" w:rsidP="002F4AB7">
      <w:pPr>
        <w:jc w:val="both"/>
        <w:rPr>
          <w:rFonts w:ascii="Verdana" w:hAnsi="Verdana"/>
        </w:rPr>
      </w:pPr>
    </w:p>
    <w:p w:rsidR="0060111A" w:rsidRPr="002C7B17" w:rsidRDefault="0060111A" w:rsidP="0060111A">
      <w:pPr>
        <w:pStyle w:val="NormalWeb"/>
        <w:jc w:val="center"/>
        <w:rPr>
          <w:rFonts w:ascii="Verdana" w:hAnsi="Verdana"/>
          <w:b/>
          <w:bCs/>
          <w:color w:val="000000"/>
          <w:sz w:val="36"/>
          <w:szCs w:val="36"/>
        </w:rPr>
      </w:pPr>
      <w:r w:rsidRPr="002C7B17">
        <w:rPr>
          <w:rFonts w:ascii="Verdana" w:hAnsi="Verdana" w:cs="Arial"/>
          <w:b/>
          <w:bCs/>
          <w:color w:val="800000"/>
          <w:sz w:val="36"/>
          <w:szCs w:val="36"/>
        </w:rPr>
        <w:t>O Trabalho de Pedro Continua</w:t>
      </w:r>
      <w:r w:rsidRPr="002C7B17">
        <w:rPr>
          <w:rFonts w:ascii="Verdana" w:hAnsi="Verdana" w:cs="Arial"/>
          <w:b/>
          <w:bCs/>
          <w:color w:val="000000"/>
          <w:sz w:val="36"/>
          <w:szCs w:val="36"/>
        </w:rPr>
        <w:br/>
        <w:t>(Atos 9:31 - 10:22)</w:t>
      </w:r>
    </w:p>
    <w:p w:rsidR="0060111A" w:rsidRPr="0060111A" w:rsidRDefault="00C36941" w:rsidP="0060111A">
      <w:pPr>
        <w:rPr>
          <w:rFonts w:ascii="Verdana" w:hAnsi="Verdana"/>
        </w:rPr>
      </w:pPr>
      <w:r w:rsidRPr="00C36941">
        <w:rPr>
          <w:rFonts w:ascii="Verdana" w:hAnsi="Verdana"/>
        </w:rPr>
        <w:pict>
          <v:rect id="_x0000_i1025" style="width:0;height:.75pt" o:hralign="center" o:hrstd="t" o:hrnoshade="t" o:hr="t" fillcolor="black" stroked="f"/>
        </w:pict>
      </w:r>
    </w:p>
    <w:p w:rsidR="0060111A" w:rsidRPr="0060111A" w:rsidRDefault="0060111A" w:rsidP="002C7B17">
      <w:pPr>
        <w:pStyle w:val="NormalWeb"/>
        <w:jc w:val="both"/>
        <w:rPr>
          <w:rFonts w:ascii="Verdana" w:hAnsi="Verdana"/>
          <w:b/>
          <w:bCs/>
          <w:color w:val="000000"/>
        </w:rPr>
      </w:pPr>
      <w:r w:rsidRPr="0060111A">
        <w:rPr>
          <w:rFonts w:ascii="Verdana" w:hAnsi="Verdana"/>
          <w:b/>
          <w:bCs/>
          <w:color w:val="000000"/>
        </w:rPr>
        <w:t>A Igreja Cresce Durante um Período de Paz (9:31)</w:t>
      </w:r>
    </w:p>
    <w:p w:rsidR="0060111A" w:rsidRPr="0060111A" w:rsidRDefault="0060111A" w:rsidP="002C7B17">
      <w:pPr>
        <w:pStyle w:val="NormalWeb"/>
        <w:jc w:val="both"/>
        <w:rPr>
          <w:rFonts w:ascii="Verdana" w:hAnsi="Verdana"/>
          <w:color w:val="000000"/>
        </w:rPr>
      </w:pPr>
      <w:r w:rsidRPr="0060111A">
        <w:rPr>
          <w:rFonts w:ascii="Verdana" w:hAnsi="Verdana"/>
          <w:color w:val="000000"/>
        </w:rPr>
        <w:t>A ameaça da perseguição por parte de Saulo acabou quando ele se converteu. A perseguição por parte de Herodes ainda não tinha começado (Atos 12). O intervalo entre estes dois períodos de perseguição deu tempo para a igreja crescer:</w:t>
      </w:r>
    </w:p>
    <w:p w:rsidR="0060111A" w:rsidRPr="0060111A" w:rsidRDefault="002C7B17" w:rsidP="002C7B1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60111A" w:rsidRPr="0060111A">
        <w:rPr>
          <w:rFonts w:ascii="Verdana" w:hAnsi="Verdana"/>
          <w:color w:val="000000"/>
        </w:rPr>
        <w:t> Na edificação dos cristãos (9:31)</w:t>
      </w:r>
    </w:p>
    <w:p w:rsidR="0060111A" w:rsidRPr="0060111A" w:rsidRDefault="002C7B17" w:rsidP="002C7B1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60111A" w:rsidRPr="0060111A">
        <w:rPr>
          <w:rFonts w:ascii="Verdana" w:hAnsi="Verdana"/>
          <w:color w:val="000000"/>
        </w:rPr>
        <w:t> No crescimento relativo ao número de discípulos nas igrejas dos judeus (9:31)</w:t>
      </w:r>
    </w:p>
    <w:p w:rsidR="0060111A" w:rsidRPr="0060111A" w:rsidRDefault="002C7B17" w:rsidP="002C7B1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60111A" w:rsidRPr="0060111A">
        <w:rPr>
          <w:rFonts w:ascii="Verdana" w:hAnsi="Verdana"/>
          <w:color w:val="000000"/>
        </w:rPr>
        <w:t> Na conversão dos primeiros gentios, abrindo assim a porta para um campo muito fértil (capítulo 10)</w:t>
      </w:r>
    </w:p>
    <w:p w:rsidR="0060111A" w:rsidRPr="0060111A" w:rsidRDefault="0060111A" w:rsidP="002C7B17">
      <w:pPr>
        <w:pStyle w:val="NormalWeb"/>
        <w:jc w:val="both"/>
        <w:rPr>
          <w:rFonts w:ascii="Verdana" w:hAnsi="Verdana"/>
          <w:color w:val="000000"/>
        </w:rPr>
      </w:pPr>
      <w:r w:rsidRPr="0060111A">
        <w:rPr>
          <w:rFonts w:ascii="Verdana" w:hAnsi="Verdana"/>
          <w:color w:val="000000"/>
        </w:rPr>
        <w:t>A pessoa chave nesta parte da história é Pedro</w:t>
      </w:r>
    </w:p>
    <w:p w:rsidR="0060111A" w:rsidRPr="0060111A" w:rsidRDefault="00C36941" w:rsidP="002C7B17">
      <w:pPr>
        <w:jc w:val="both"/>
        <w:rPr>
          <w:rFonts w:ascii="Verdana" w:hAnsi="Verdana"/>
          <w:color w:val="000000"/>
        </w:rPr>
      </w:pPr>
      <w:r w:rsidRPr="00C36941">
        <w:rPr>
          <w:rFonts w:ascii="Verdana" w:hAnsi="Verdana"/>
          <w:color w:val="000000"/>
        </w:rPr>
        <w:pict>
          <v:rect id="_x0000_i1026" style="width:0;height:1.5pt" o:hralign="center" o:hrstd="t" o:hr="t" fillcolor="#a0a0a0" stroked="f"/>
        </w:pict>
      </w:r>
    </w:p>
    <w:p w:rsidR="00F645CD" w:rsidRDefault="00F645CD" w:rsidP="002C7B17">
      <w:pPr>
        <w:pStyle w:val="NormalWeb"/>
        <w:jc w:val="both"/>
        <w:rPr>
          <w:rFonts w:ascii="Verdana" w:hAnsi="Verdana"/>
          <w:b/>
          <w:bCs/>
          <w:color w:val="000000"/>
        </w:rPr>
      </w:pPr>
    </w:p>
    <w:p w:rsidR="0060111A" w:rsidRPr="0060111A" w:rsidRDefault="0060111A" w:rsidP="002C7B17">
      <w:pPr>
        <w:pStyle w:val="NormalWeb"/>
        <w:jc w:val="both"/>
        <w:rPr>
          <w:rFonts w:ascii="Verdana" w:hAnsi="Verdana"/>
          <w:color w:val="000000"/>
        </w:rPr>
      </w:pPr>
      <w:r w:rsidRPr="0060111A">
        <w:rPr>
          <w:rFonts w:ascii="Verdana" w:hAnsi="Verdana"/>
          <w:b/>
          <w:bCs/>
          <w:color w:val="000000"/>
        </w:rPr>
        <w:t>Pedro Realizou Milagres em Lida e Jope (9:32-43)</w:t>
      </w:r>
    </w:p>
    <w:p w:rsidR="0060111A" w:rsidRPr="0060111A" w:rsidRDefault="0060111A" w:rsidP="002C7B17">
      <w:pPr>
        <w:pStyle w:val="NormalWeb"/>
        <w:jc w:val="both"/>
        <w:rPr>
          <w:rFonts w:ascii="Verdana" w:hAnsi="Verdana"/>
          <w:color w:val="000000"/>
        </w:rPr>
      </w:pPr>
      <w:r w:rsidRPr="0060111A">
        <w:rPr>
          <w:rFonts w:ascii="Verdana" w:hAnsi="Verdana"/>
          <w:color w:val="000000"/>
        </w:rPr>
        <w:t>Em Lida, Pedro curou Enéias, que era paralítico (9:32-35)</w:t>
      </w:r>
    </w:p>
    <w:p w:rsidR="0060111A" w:rsidRPr="0060111A" w:rsidRDefault="002C7B17" w:rsidP="002C7B1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60111A" w:rsidRPr="0060111A">
        <w:rPr>
          <w:rFonts w:ascii="Verdana" w:hAnsi="Verdana"/>
          <w:color w:val="000000"/>
        </w:rPr>
        <w:t> A cura foi imediata, visível e total</w:t>
      </w:r>
    </w:p>
    <w:p w:rsidR="0060111A" w:rsidRPr="0060111A" w:rsidRDefault="002C7B17" w:rsidP="002C7B1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60111A" w:rsidRPr="0060111A">
        <w:rPr>
          <w:rFonts w:ascii="Verdana" w:hAnsi="Verdana"/>
          <w:color w:val="000000"/>
        </w:rPr>
        <w:t> O resultado foi que muitas pessoas se converteram ao Senhor</w:t>
      </w:r>
    </w:p>
    <w:p w:rsidR="0060111A" w:rsidRPr="0060111A" w:rsidRDefault="0060111A" w:rsidP="002C7B17">
      <w:pPr>
        <w:pStyle w:val="NormalWeb"/>
        <w:jc w:val="both"/>
        <w:rPr>
          <w:rFonts w:ascii="Verdana" w:hAnsi="Verdana"/>
          <w:color w:val="000000"/>
        </w:rPr>
      </w:pPr>
      <w:r w:rsidRPr="0060111A">
        <w:rPr>
          <w:rFonts w:ascii="Verdana" w:hAnsi="Verdana"/>
          <w:color w:val="000000"/>
        </w:rPr>
        <w:t>Em Jope, Pedro ressuscitou Tabita ou Dorcas (9:36-43)</w:t>
      </w:r>
    </w:p>
    <w:p w:rsidR="0060111A" w:rsidRPr="0060111A" w:rsidRDefault="002C7B17" w:rsidP="002C7B1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60111A" w:rsidRPr="0060111A">
        <w:rPr>
          <w:rFonts w:ascii="Verdana" w:hAnsi="Verdana"/>
          <w:color w:val="000000"/>
        </w:rPr>
        <w:t> Esta discípula era conhecida pelas obras que tinha feito</w:t>
      </w:r>
    </w:p>
    <w:p w:rsidR="0060111A" w:rsidRPr="0060111A" w:rsidRDefault="002C7B17" w:rsidP="002C7B1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60111A" w:rsidRPr="0060111A">
        <w:rPr>
          <w:rFonts w:ascii="Verdana" w:hAnsi="Verdana"/>
          <w:color w:val="000000"/>
        </w:rPr>
        <w:t> Pedro a ressuscitou, levando outras pessoas à fé</w:t>
      </w:r>
    </w:p>
    <w:p w:rsidR="0060111A" w:rsidRPr="0060111A" w:rsidRDefault="00C36941" w:rsidP="002C7B17">
      <w:pPr>
        <w:jc w:val="both"/>
        <w:rPr>
          <w:rFonts w:ascii="Verdana" w:hAnsi="Verdana"/>
          <w:color w:val="000000"/>
        </w:rPr>
      </w:pPr>
      <w:r w:rsidRPr="00C36941">
        <w:rPr>
          <w:rFonts w:ascii="Verdana" w:hAnsi="Verdana"/>
          <w:color w:val="000000"/>
        </w:rPr>
        <w:pict>
          <v:rect id="_x0000_i1027" style="width:0;height:1.5pt" o:hralign="center" o:hrstd="t" o:hr="t" fillcolor="#a0a0a0" stroked="f"/>
        </w:pict>
      </w:r>
    </w:p>
    <w:p w:rsidR="0060111A" w:rsidRPr="0060111A" w:rsidRDefault="0060111A" w:rsidP="002C7B17">
      <w:pPr>
        <w:pStyle w:val="NormalWeb"/>
        <w:jc w:val="both"/>
        <w:rPr>
          <w:rFonts w:ascii="Verdana" w:hAnsi="Verdana"/>
          <w:color w:val="000000"/>
        </w:rPr>
      </w:pPr>
      <w:r w:rsidRPr="0060111A">
        <w:rPr>
          <w:rFonts w:ascii="Verdana" w:hAnsi="Verdana"/>
          <w:b/>
          <w:bCs/>
          <w:color w:val="000000"/>
        </w:rPr>
        <w:lastRenderedPageBreak/>
        <w:t>Cornélio Envia Mensageiros a Pedro (10:1-8)</w:t>
      </w:r>
    </w:p>
    <w:p w:rsidR="0060111A" w:rsidRPr="0060111A" w:rsidRDefault="0060111A" w:rsidP="002C7B17">
      <w:pPr>
        <w:pStyle w:val="NormalWeb"/>
        <w:jc w:val="both"/>
        <w:rPr>
          <w:rFonts w:ascii="Verdana" w:hAnsi="Verdana"/>
          <w:color w:val="000000"/>
        </w:rPr>
      </w:pPr>
      <w:r w:rsidRPr="0060111A">
        <w:rPr>
          <w:rFonts w:ascii="Verdana" w:hAnsi="Verdana"/>
          <w:color w:val="000000"/>
        </w:rPr>
        <w:t>Cornélio, um gentio piedoso e temente a Deus, teve uma visão (10:1-6) na qual Deus disse que:</w:t>
      </w:r>
    </w:p>
    <w:p w:rsidR="0060111A" w:rsidRPr="0060111A" w:rsidRDefault="002C7B17" w:rsidP="002C7B1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60111A" w:rsidRPr="0060111A">
        <w:rPr>
          <w:rFonts w:ascii="Verdana" w:hAnsi="Verdana"/>
          <w:color w:val="000000"/>
        </w:rPr>
        <w:t> Suas orações e esmolas foram recebidas por Deus</w:t>
      </w:r>
    </w:p>
    <w:p w:rsidR="0060111A" w:rsidRPr="0060111A" w:rsidRDefault="002C7B17" w:rsidP="002C7B17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-</w:t>
      </w:r>
      <w:r w:rsidR="0060111A" w:rsidRPr="0060111A">
        <w:rPr>
          <w:rFonts w:ascii="Verdana" w:hAnsi="Verdana"/>
          <w:color w:val="000000"/>
        </w:rPr>
        <w:t> Cornélio deveria enviar mensageiros a Jope para chamar Pedro</w:t>
      </w:r>
    </w:p>
    <w:p w:rsidR="0060111A" w:rsidRDefault="0060111A" w:rsidP="002C7B17">
      <w:pPr>
        <w:pStyle w:val="NormalWeb"/>
        <w:jc w:val="both"/>
        <w:rPr>
          <w:rFonts w:ascii="Verdana" w:hAnsi="Verdana"/>
          <w:color w:val="000000"/>
        </w:rPr>
      </w:pPr>
      <w:r w:rsidRPr="0060111A">
        <w:rPr>
          <w:rFonts w:ascii="Verdana" w:hAnsi="Verdana"/>
          <w:color w:val="000000"/>
        </w:rPr>
        <w:t>Cornélio obedeceu imediatamente (10:7-8)</w:t>
      </w:r>
    </w:p>
    <w:p w:rsidR="00F645CD" w:rsidRPr="0060111A" w:rsidRDefault="00F645CD" w:rsidP="002C7B17">
      <w:pPr>
        <w:pStyle w:val="NormalWeb"/>
        <w:jc w:val="both"/>
        <w:rPr>
          <w:rFonts w:ascii="Verdana" w:hAnsi="Verdana"/>
          <w:color w:val="000000"/>
        </w:rPr>
      </w:pPr>
    </w:p>
    <w:p w:rsidR="0060111A" w:rsidRPr="0060111A" w:rsidRDefault="00C36941" w:rsidP="002C7B17">
      <w:pPr>
        <w:jc w:val="both"/>
        <w:rPr>
          <w:rFonts w:ascii="Verdana" w:hAnsi="Verdana"/>
          <w:color w:val="000000"/>
        </w:rPr>
      </w:pPr>
      <w:r w:rsidRPr="00C36941">
        <w:rPr>
          <w:rFonts w:ascii="Verdana" w:hAnsi="Verdana"/>
          <w:color w:val="000000"/>
        </w:rPr>
        <w:pict>
          <v:rect id="_x0000_i1028" style="width:0;height:1.5pt" o:hralign="center" o:hrstd="t" o:hr="t" fillcolor="#a0a0a0" stroked="f"/>
        </w:pict>
      </w:r>
    </w:p>
    <w:p w:rsidR="0060111A" w:rsidRPr="0060111A" w:rsidRDefault="0060111A" w:rsidP="002C7B17">
      <w:pPr>
        <w:pStyle w:val="NormalWeb"/>
        <w:jc w:val="both"/>
        <w:rPr>
          <w:rFonts w:ascii="Verdana" w:hAnsi="Verdana"/>
          <w:b/>
          <w:bCs/>
          <w:color w:val="000000"/>
        </w:rPr>
      </w:pPr>
      <w:r w:rsidRPr="0060111A">
        <w:rPr>
          <w:rFonts w:ascii="Verdana" w:hAnsi="Verdana"/>
          <w:b/>
          <w:bCs/>
          <w:color w:val="000000"/>
        </w:rPr>
        <w:t>Pedro tem uma Visão e Recebe os Mensageiros de Cornélio (10:9-22)</w:t>
      </w:r>
    </w:p>
    <w:p w:rsidR="0060111A" w:rsidRPr="0060111A" w:rsidRDefault="0060111A" w:rsidP="002C7B17">
      <w:pPr>
        <w:pStyle w:val="NormalWeb"/>
        <w:jc w:val="both"/>
        <w:rPr>
          <w:rFonts w:ascii="Verdana" w:hAnsi="Verdana"/>
          <w:color w:val="000000"/>
        </w:rPr>
      </w:pPr>
      <w:r w:rsidRPr="0060111A">
        <w:rPr>
          <w:rFonts w:ascii="Verdana" w:hAnsi="Verdana"/>
          <w:color w:val="000000"/>
        </w:rPr>
        <w:t>Pedro, em Jope, teve uma visão na qual Deus mandou que ele matasse e comesse animais que eram considerados impuros na lei do Velho Testamento (10:9-13)</w:t>
      </w:r>
    </w:p>
    <w:p w:rsidR="0060111A" w:rsidRPr="0060111A" w:rsidRDefault="0060111A" w:rsidP="002C7B17">
      <w:pPr>
        <w:pStyle w:val="NormalWeb"/>
        <w:jc w:val="both"/>
        <w:rPr>
          <w:rFonts w:ascii="Verdana" w:hAnsi="Verdana"/>
          <w:color w:val="000000"/>
        </w:rPr>
      </w:pPr>
      <w:r w:rsidRPr="0060111A">
        <w:rPr>
          <w:rFonts w:ascii="Verdana" w:hAnsi="Verdana"/>
          <w:color w:val="000000"/>
        </w:rPr>
        <w:t>Pedro recusou comê-los (10:14)</w:t>
      </w:r>
    </w:p>
    <w:p w:rsidR="0060111A" w:rsidRPr="0060111A" w:rsidRDefault="0060111A" w:rsidP="002C7B17">
      <w:pPr>
        <w:pStyle w:val="NormalWeb"/>
        <w:jc w:val="both"/>
        <w:rPr>
          <w:rFonts w:ascii="Verdana" w:hAnsi="Verdana"/>
          <w:color w:val="000000"/>
        </w:rPr>
      </w:pPr>
      <w:r w:rsidRPr="0060111A">
        <w:rPr>
          <w:rFonts w:ascii="Verdana" w:hAnsi="Verdana"/>
          <w:color w:val="000000"/>
        </w:rPr>
        <w:t>A voz do céu falou: "Ao que Deus purificou, não consideres comum" (10:15)</w:t>
      </w:r>
    </w:p>
    <w:p w:rsidR="0060111A" w:rsidRPr="0060111A" w:rsidRDefault="0060111A" w:rsidP="002C7B17">
      <w:pPr>
        <w:pStyle w:val="NormalWeb"/>
        <w:jc w:val="both"/>
        <w:rPr>
          <w:rFonts w:ascii="Verdana" w:hAnsi="Verdana"/>
          <w:color w:val="000000"/>
        </w:rPr>
      </w:pPr>
      <w:r w:rsidRPr="0060111A">
        <w:rPr>
          <w:rFonts w:ascii="Verdana" w:hAnsi="Verdana"/>
          <w:color w:val="000000"/>
        </w:rPr>
        <w:t>Enquanto Pedro ainda estava tentando entender a visão, os mensageiros de Cornélio chegaram (10:17-18)</w:t>
      </w:r>
    </w:p>
    <w:p w:rsidR="0060111A" w:rsidRPr="0060111A" w:rsidRDefault="0060111A" w:rsidP="002C7B17">
      <w:pPr>
        <w:pStyle w:val="NormalWeb"/>
        <w:jc w:val="both"/>
        <w:rPr>
          <w:rFonts w:ascii="Verdana" w:hAnsi="Verdana"/>
          <w:color w:val="000000"/>
        </w:rPr>
      </w:pPr>
      <w:r w:rsidRPr="0060111A">
        <w:rPr>
          <w:rFonts w:ascii="Verdana" w:hAnsi="Verdana"/>
          <w:color w:val="000000"/>
        </w:rPr>
        <w:t>O Espírito Santo mandou que ele fosse com eles, e ele desceu e recebeu os mensageiros (10:19-22)</w:t>
      </w:r>
    </w:p>
    <w:p w:rsidR="00E44D1D" w:rsidRDefault="00E44D1D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CB0B08" w:rsidRDefault="00CB0B0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CB0B08" w:rsidRDefault="00CB0B0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CB0B08" w:rsidRDefault="00CB0B0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CB0B08" w:rsidRDefault="00CB0B0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CB0B08" w:rsidRDefault="00CB0B0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CB0B08" w:rsidRDefault="00CB0B0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p w:rsidR="00CB0B08" w:rsidRDefault="00CB0B08" w:rsidP="00CB0B08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ATOS - AULA 10</w:t>
      </w:r>
    </w:p>
    <w:p w:rsidR="00CB0B08" w:rsidRDefault="00CB0B08" w:rsidP="00CB0B08">
      <w:pPr>
        <w:jc w:val="both"/>
        <w:rPr>
          <w:rFonts w:ascii="Verdana" w:hAnsi="Verdana"/>
        </w:rPr>
      </w:pPr>
    </w:p>
    <w:p w:rsidR="00CB0B08" w:rsidRDefault="00CB0B08" w:rsidP="00CB0B08">
      <w:pPr>
        <w:pStyle w:val="NormalWeb"/>
        <w:jc w:val="center"/>
        <w:rPr>
          <w:rFonts w:ascii="Verdana" w:hAnsi="Verdana"/>
          <w:b/>
          <w:bCs/>
          <w:color w:val="000000"/>
          <w:sz w:val="36"/>
          <w:szCs w:val="36"/>
        </w:rPr>
      </w:pPr>
      <w:r>
        <w:rPr>
          <w:rFonts w:ascii="Verdana" w:hAnsi="Verdana" w:cs="Arial"/>
          <w:b/>
          <w:bCs/>
          <w:color w:val="800000"/>
          <w:sz w:val="36"/>
          <w:szCs w:val="36"/>
        </w:rPr>
        <w:t>O Trabalho de Pedro Continua</w:t>
      </w:r>
      <w:r>
        <w:rPr>
          <w:rFonts w:ascii="Verdana" w:hAnsi="Verdana" w:cs="Arial"/>
          <w:b/>
          <w:bCs/>
          <w:color w:val="000000"/>
          <w:sz w:val="36"/>
          <w:szCs w:val="36"/>
        </w:rPr>
        <w:br/>
        <w:t>(Atos 9:31 - 10:22)</w:t>
      </w:r>
    </w:p>
    <w:p w:rsidR="00CB0B08" w:rsidRDefault="00C36941" w:rsidP="00CB0B08">
      <w:pPr>
        <w:jc w:val="center"/>
        <w:rPr>
          <w:rFonts w:ascii="Verdana" w:hAnsi="Verdana"/>
        </w:rPr>
      </w:pPr>
      <w:r w:rsidRPr="00C36941">
        <w:rPr>
          <w:rFonts w:ascii="Verdana" w:hAnsi="Verdana"/>
        </w:rPr>
        <w:pict>
          <v:rect id="_x0000_i1029" style="width:487.3pt;height:.75pt" o:hralign="center" o:hrstd="t" o:hrnoshade="t" o:hr="t" fillcolor="black" stroked="f"/>
        </w:pict>
      </w: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b/>
          <w:bCs/>
          <w:color w:val="000000"/>
        </w:rPr>
        <w:t>Perguntas:</w:t>
      </w:r>
      <w:r>
        <w:rPr>
          <w:rFonts w:ascii="Verdana" w:hAnsi="Verdana"/>
          <w:color w:val="000000"/>
        </w:rPr>
        <w:t> </w:t>
      </w: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1) Depois da perseguição por parte de Saulo, a igreja cresceu em quais sentidos?</w:t>
      </w: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2) Descreva a cura de Enéias.</w:t>
      </w: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3) Como reagiu o povo de Lida e Sarona a esta cura?</w:t>
      </w: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4) Quem foi ressuscitado dos mortos por Pedro em Jope?</w:t>
      </w: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5) Descreva o trabalho desta pessoa?</w:t>
      </w: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6) Qual foi a reação do povo de Jope à ressurreição dela?</w:t>
      </w: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7) </w:t>
      </w:r>
      <w:r>
        <w:rPr>
          <w:rFonts w:ascii="Verdana" w:hAnsi="Verdana"/>
          <w:b/>
          <w:bCs/>
          <w:color w:val="000000"/>
        </w:rPr>
        <w:t>Desafio adicional:</w:t>
      </w:r>
      <w:r>
        <w:rPr>
          <w:rFonts w:ascii="Verdana" w:hAnsi="Verdana"/>
          <w:color w:val="000000"/>
        </w:rPr>
        <w:t> O livro de Atos diz que as pessoas foram convertidas ao Senhor (9:35; 11:21). Por que este fato é importante? (Considere, por exemplo, que a Bíblia não diz que elas foram convertidas à igreja, nem a algum sistema de doutrina, nem a algum homem ou líder.)</w:t>
      </w: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lastRenderedPageBreak/>
        <w:t>8) Descreva Cornélio, observando o respeito que ele mostrou em relação a Deus.</w:t>
      </w: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9) Deus ouviu as orações de Cornélio?</w:t>
      </w: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10) Como Cornélio reagiu à visão?</w:t>
      </w: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11) </w:t>
      </w:r>
      <w:r>
        <w:rPr>
          <w:rFonts w:ascii="Verdana" w:hAnsi="Verdana"/>
          <w:b/>
          <w:color w:val="000000"/>
        </w:rPr>
        <w:t>Desafio adicional:</w:t>
      </w:r>
      <w:r>
        <w:rPr>
          <w:rFonts w:ascii="Verdana" w:hAnsi="Verdana"/>
          <w:color w:val="000000"/>
        </w:rPr>
        <w:t xml:space="preserve"> Siga a história de Cornélio no resto deste capítulo (nesta lição e na lição 11) para determinar se ele já tinha sido salvo quando teve esta visão. Ele era um homem piedoso e generoso que orava sempre, mas já tinha recebido a salvação ou não?</w:t>
      </w: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12) O que aconteceu na visão que Pedro teve?</w:t>
      </w: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13) Depois da visão, quais pessoas chegaram à casa onde ele estava?</w:t>
      </w: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14) O Espírito mandou que ele fizesse o quê?</w:t>
      </w: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15) </w:t>
      </w:r>
      <w:r>
        <w:rPr>
          <w:rFonts w:ascii="Verdana" w:hAnsi="Verdana"/>
          <w:b/>
          <w:color w:val="000000"/>
        </w:rPr>
        <w:t>Desafio adicional:</w:t>
      </w:r>
      <w:r>
        <w:rPr>
          <w:rFonts w:ascii="Verdana" w:hAnsi="Verdana"/>
          <w:color w:val="000000"/>
        </w:rPr>
        <w:t xml:space="preserve"> Considere a visão que Pedro teve e responda a estas perguntas:</w:t>
      </w: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a. O ponto principal desta visão se refere aos animais ou aos homens? Justifique sua resposta.</w:t>
      </w:r>
    </w:p>
    <w:p w:rsidR="00CB0B08" w:rsidRDefault="00CB0B08" w:rsidP="00CB0B08">
      <w:pPr>
        <w:pStyle w:val="NormalWeb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b. As distinções do Velho Testamento entre animais limpos e imundos ainda estão em vigor hoje? (veja Marcos 7:19; Romanos 14:14; 1 Timóteo 4:1-5; Colossenses 2:16-17)</w:t>
      </w:r>
    </w:p>
    <w:p w:rsidR="00CB0B08" w:rsidRPr="00C1545F" w:rsidRDefault="00CB0B08" w:rsidP="0096122D">
      <w:pPr>
        <w:spacing w:beforeAutospacing="1" w:after="100" w:afterAutospacing="1"/>
        <w:jc w:val="center"/>
        <w:rPr>
          <w:rFonts w:ascii="Verdana" w:hAnsi="Verdana" w:cs="Cheltenham-Normal"/>
          <w:color w:val="000000"/>
        </w:rPr>
      </w:pPr>
    </w:p>
    <w:sectPr w:rsidR="00CB0B08" w:rsidRPr="00C1545F" w:rsidSect="002F4A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5576" w:rsidRDefault="00FD5576">
      <w:r>
        <w:separator/>
      </w:r>
    </w:p>
  </w:endnote>
  <w:endnote w:type="continuationSeparator" w:id="1">
    <w:p w:rsidR="00FD5576" w:rsidRDefault="00FD55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eltenham-Normal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A39" w:rsidRDefault="000B7A3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C36941" w:rsidP="00FC3DF8">
    <w:pPr>
      <w:rPr>
        <w:sz w:val="20"/>
        <w:szCs w:val="20"/>
      </w:rPr>
    </w:pPr>
    <w:r w:rsidRPr="00C36941">
      <w:rPr>
        <w:noProof/>
      </w:rPr>
      <w:pict>
        <v:line id="_x0000_s2055" style="position:absolute;z-index:251658240" from="-9pt,3.6pt" to="6in,3.6pt"/>
      </w:pict>
    </w:r>
  </w:p>
  <w:p w:rsidR="00FC3DF8" w:rsidRPr="00271F0E" w:rsidRDefault="000B7A39" w:rsidP="009B2A61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A39" w:rsidRDefault="000B7A3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5576" w:rsidRDefault="00FD5576">
      <w:r>
        <w:separator/>
      </w:r>
    </w:p>
  </w:footnote>
  <w:footnote w:type="continuationSeparator" w:id="1">
    <w:p w:rsidR="00FD5576" w:rsidRDefault="00FD55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A39" w:rsidRDefault="000B7A3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9B2A61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C3DF8" w:rsidRDefault="00C36941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A39" w:rsidRDefault="000B7A3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656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57D86"/>
    <w:rsid w:val="000A3878"/>
    <w:rsid w:val="000A5642"/>
    <w:rsid w:val="000B5CC4"/>
    <w:rsid w:val="000B7A39"/>
    <w:rsid w:val="000E751E"/>
    <w:rsid w:val="00114488"/>
    <w:rsid w:val="00143889"/>
    <w:rsid w:val="00160B96"/>
    <w:rsid w:val="001937A9"/>
    <w:rsid w:val="001A3E71"/>
    <w:rsid w:val="001B26CD"/>
    <w:rsid w:val="00202649"/>
    <w:rsid w:val="00202867"/>
    <w:rsid w:val="00203106"/>
    <w:rsid w:val="0023015F"/>
    <w:rsid w:val="0023314A"/>
    <w:rsid w:val="0023641E"/>
    <w:rsid w:val="00271F0E"/>
    <w:rsid w:val="00277F7C"/>
    <w:rsid w:val="002C7B17"/>
    <w:rsid w:val="002F4AB7"/>
    <w:rsid w:val="00303ED0"/>
    <w:rsid w:val="00303F4E"/>
    <w:rsid w:val="003051C8"/>
    <w:rsid w:val="00320E1C"/>
    <w:rsid w:val="00331E78"/>
    <w:rsid w:val="003400B0"/>
    <w:rsid w:val="00365CC8"/>
    <w:rsid w:val="0039049C"/>
    <w:rsid w:val="00447C0E"/>
    <w:rsid w:val="00464873"/>
    <w:rsid w:val="004811AF"/>
    <w:rsid w:val="004934D7"/>
    <w:rsid w:val="004B17B9"/>
    <w:rsid w:val="004B4513"/>
    <w:rsid w:val="004B5899"/>
    <w:rsid w:val="004D53B4"/>
    <w:rsid w:val="004E7A83"/>
    <w:rsid w:val="004F0022"/>
    <w:rsid w:val="005026EB"/>
    <w:rsid w:val="00506C46"/>
    <w:rsid w:val="00512C11"/>
    <w:rsid w:val="005201B4"/>
    <w:rsid w:val="00544AD5"/>
    <w:rsid w:val="00576307"/>
    <w:rsid w:val="005926EE"/>
    <w:rsid w:val="00594291"/>
    <w:rsid w:val="005A2C47"/>
    <w:rsid w:val="005A5194"/>
    <w:rsid w:val="005B4621"/>
    <w:rsid w:val="0060111A"/>
    <w:rsid w:val="00622776"/>
    <w:rsid w:val="00651A62"/>
    <w:rsid w:val="006963A5"/>
    <w:rsid w:val="006B3C25"/>
    <w:rsid w:val="006D3BD5"/>
    <w:rsid w:val="006E66B9"/>
    <w:rsid w:val="007124F8"/>
    <w:rsid w:val="00760F2D"/>
    <w:rsid w:val="00761116"/>
    <w:rsid w:val="00763666"/>
    <w:rsid w:val="0079195F"/>
    <w:rsid w:val="007C7E8A"/>
    <w:rsid w:val="008542E1"/>
    <w:rsid w:val="00855815"/>
    <w:rsid w:val="008803D0"/>
    <w:rsid w:val="008921CC"/>
    <w:rsid w:val="008A39C8"/>
    <w:rsid w:val="008C560E"/>
    <w:rsid w:val="00922A56"/>
    <w:rsid w:val="009424B6"/>
    <w:rsid w:val="0094318C"/>
    <w:rsid w:val="00954B43"/>
    <w:rsid w:val="0096122D"/>
    <w:rsid w:val="00976744"/>
    <w:rsid w:val="009767BC"/>
    <w:rsid w:val="009A5249"/>
    <w:rsid w:val="009B0C54"/>
    <w:rsid w:val="009B26C0"/>
    <w:rsid w:val="009B2A61"/>
    <w:rsid w:val="009C4180"/>
    <w:rsid w:val="009C58F5"/>
    <w:rsid w:val="009D7FAE"/>
    <w:rsid w:val="00A249BD"/>
    <w:rsid w:val="00A857EB"/>
    <w:rsid w:val="00AB6A88"/>
    <w:rsid w:val="00AC3AE3"/>
    <w:rsid w:val="00AC510A"/>
    <w:rsid w:val="00AD2B73"/>
    <w:rsid w:val="00AD6EEF"/>
    <w:rsid w:val="00AF55A3"/>
    <w:rsid w:val="00B040C9"/>
    <w:rsid w:val="00B072FF"/>
    <w:rsid w:val="00B65413"/>
    <w:rsid w:val="00B823FB"/>
    <w:rsid w:val="00BA2D0A"/>
    <w:rsid w:val="00BA437B"/>
    <w:rsid w:val="00BB1CFA"/>
    <w:rsid w:val="00BB3248"/>
    <w:rsid w:val="00BC3F3D"/>
    <w:rsid w:val="00BC78A9"/>
    <w:rsid w:val="00BC799D"/>
    <w:rsid w:val="00BF309C"/>
    <w:rsid w:val="00C0549A"/>
    <w:rsid w:val="00C07628"/>
    <w:rsid w:val="00C1545F"/>
    <w:rsid w:val="00C17CE0"/>
    <w:rsid w:val="00C36941"/>
    <w:rsid w:val="00C6716F"/>
    <w:rsid w:val="00C70E37"/>
    <w:rsid w:val="00CB0B08"/>
    <w:rsid w:val="00CB5F5E"/>
    <w:rsid w:val="00CC4699"/>
    <w:rsid w:val="00CC6502"/>
    <w:rsid w:val="00CD409D"/>
    <w:rsid w:val="00CE679A"/>
    <w:rsid w:val="00CF76A3"/>
    <w:rsid w:val="00D02A86"/>
    <w:rsid w:val="00D37C3A"/>
    <w:rsid w:val="00D54E55"/>
    <w:rsid w:val="00D55799"/>
    <w:rsid w:val="00D82E19"/>
    <w:rsid w:val="00DB45DB"/>
    <w:rsid w:val="00DB7C6B"/>
    <w:rsid w:val="00DE7AE1"/>
    <w:rsid w:val="00E067A1"/>
    <w:rsid w:val="00E44D1D"/>
    <w:rsid w:val="00E622E0"/>
    <w:rsid w:val="00E656A4"/>
    <w:rsid w:val="00EC1DB7"/>
    <w:rsid w:val="00EC757F"/>
    <w:rsid w:val="00ED2A73"/>
    <w:rsid w:val="00ED758E"/>
    <w:rsid w:val="00F526D3"/>
    <w:rsid w:val="00F577B5"/>
    <w:rsid w:val="00F63836"/>
    <w:rsid w:val="00F645CD"/>
    <w:rsid w:val="00F65420"/>
    <w:rsid w:val="00FB3208"/>
    <w:rsid w:val="00FC3DF8"/>
    <w:rsid w:val="00FD015E"/>
    <w:rsid w:val="00FD5576"/>
    <w:rsid w:val="00FD698F"/>
    <w:rsid w:val="00FF3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3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8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45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04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25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81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19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242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127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05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60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4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0633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23378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110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0629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35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19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0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7390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10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008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1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640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624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90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35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69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4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09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8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9197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7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63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99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4597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8126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32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28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737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6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6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520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88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1386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9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6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0575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432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09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42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30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534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2021-03-30T23:22:00Z</dcterms:created>
  <dcterms:modified xsi:type="dcterms:W3CDTF">2024-11-26T11:32:00Z</dcterms:modified>
</cp:coreProperties>
</file>